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F67" w:rsidRDefault="008F7F67" w:rsidP="00A834E5">
      <w:pPr>
        <w:autoSpaceDE w:val="0"/>
        <w:autoSpaceDN w:val="0"/>
        <w:adjustRightInd w:val="0"/>
        <w:spacing w:line="580" w:lineRule="exact"/>
        <w:jc w:val="left"/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</w:pPr>
      <w:r w:rsidRPr="00517F3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附件</w:t>
      </w:r>
      <w:r w:rsidRPr="00517F3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1</w:t>
      </w:r>
    </w:p>
    <w:p w:rsidR="008F7F67" w:rsidRPr="00E51AF2" w:rsidRDefault="008F7F67" w:rsidP="00A834E5">
      <w:pPr>
        <w:autoSpaceDE w:val="0"/>
        <w:autoSpaceDN w:val="0"/>
        <w:adjustRightInd w:val="0"/>
        <w:spacing w:beforeLines="50" w:afterLines="50" w:line="580" w:lineRule="exact"/>
        <w:jc w:val="center"/>
        <w:rPr>
          <w:rFonts w:ascii="黑体" w:eastAsia="黑体" w:hAnsi="黑体" w:cs="Times New Roman"/>
          <w:color w:val="000000"/>
          <w:kern w:val="0"/>
          <w:sz w:val="36"/>
          <w:szCs w:val="36"/>
        </w:rPr>
      </w:pPr>
      <w:r w:rsidRPr="00E51AF2">
        <w:rPr>
          <w:rFonts w:ascii="黑体" w:eastAsia="黑体" w:hAnsi="黑体" w:cs="Times New Roman"/>
          <w:color w:val="000000"/>
          <w:kern w:val="0"/>
          <w:sz w:val="36"/>
          <w:szCs w:val="36"/>
        </w:rPr>
        <w:t>东莞市大数据产业专家咨询委员会专家条件</w:t>
      </w:r>
    </w:p>
    <w:p w:rsidR="008F7F67" w:rsidRPr="00517F34" w:rsidRDefault="008F7F67" w:rsidP="00A834E5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517F3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一、基本条件</w:t>
      </w:r>
    </w:p>
    <w:p w:rsidR="008F7F67" w:rsidRPr="00517F34" w:rsidRDefault="008F7F67" w:rsidP="00A834E5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517F3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在广东省内常住，年龄在</w:t>
      </w:r>
      <w:r w:rsidRPr="00517F3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65 </w:t>
      </w:r>
      <w:r w:rsidRPr="00517F3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周岁以下；身体健康，在时间和精力上可以保证完成相关工作；政治立场坚定，具有较高业务素质及职业道德，无违法违纪等不良记录，无被取消评审专家资格等情况；工作责任心强，能认真、公平、公正、廉洁履行专家职责，如有利害关系应及时主动申请回避；专家在履行职责期间，视同为国家工作人员，应遵守国家对公务人员的规定，遵守纪律，服从管理，自觉接受监督。</w:t>
      </w:r>
    </w:p>
    <w:p w:rsidR="008F7F67" w:rsidRPr="00517F34" w:rsidRDefault="008F7F67" w:rsidP="00A834E5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517F3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二、专业条件</w:t>
      </w:r>
    </w:p>
    <w:p w:rsidR="008F7F67" w:rsidRPr="00517F34" w:rsidRDefault="008F7F67" w:rsidP="00A834E5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517F3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（一）从事与大数据有关的某一细分专业领域的学术研究或技术研发工作，</w:t>
      </w:r>
      <w:r w:rsidRPr="00517F34">
        <w:rPr>
          <w:rFonts w:ascii="Times New Roman" w:eastAsia="仿宋_GB2312" w:hAnsi="Times New Roman" w:cs="Times New Roman"/>
          <w:color w:val="333333"/>
          <w:kern w:val="0"/>
          <w:sz w:val="32"/>
          <w:szCs w:val="32"/>
        </w:rPr>
        <w:t>如</w:t>
      </w:r>
      <w:r w:rsidRPr="00517F34">
        <w:rPr>
          <w:rFonts w:ascii="Times New Roman" w:eastAsia="仿宋_GB2312" w:hAnsi="Times New Roman" w:cs="Times New Roman"/>
          <w:color w:val="111111"/>
          <w:kern w:val="0"/>
          <w:sz w:val="32"/>
          <w:szCs w:val="32"/>
        </w:rPr>
        <w:t>数据科学与大数据技术、</w:t>
      </w:r>
      <w:r w:rsidRPr="00517F3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信息与计算科学</w:t>
      </w:r>
      <w:r w:rsidRPr="00517F34">
        <w:rPr>
          <w:rFonts w:ascii="Times New Roman" w:eastAsia="仿宋_GB2312" w:hAnsi="Times New Roman" w:cs="Times New Roman"/>
          <w:color w:val="333333"/>
          <w:kern w:val="0"/>
          <w:sz w:val="32"/>
          <w:szCs w:val="32"/>
        </w:rPr>
        <w:t>、</w:t>
      </w:r>
      <w:r w:rsidRPr="00517F3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计算机、大数据分析</w:t>
      </w:r>
      <w:r w:rsidRPr="00517F34">
        <w:rPr>
          <w:rFonts w:ascii="Times New Roman" w:eastAsia="仿宋_GB2312" w:hAnsi="Times New Roman" w:cs="Times New Roman"/>
          <w:color w:val="333333"/>
          <w:kern w:val="0"/>
          <w:sz w:val="32"/>
          <w:szCs w:val="32"/>
        </w:rPr>
        <w:t>、数学与应用数学、统计学、产业经济等</w:t>
      </w:r>
      <w:r w:rsidRPr="00517F3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专业</w:t>
      </w:r>
      <w:r w:rsidRPr="00517F34">
        <w:rPr>
          <w:rFonts w:ascii="Times New Roman" w:eastAsia="仿宋_GB2312" w:hAnsi="Times New Roman" w:cs="Times New Roman"/>
          <w:color w:val="333333"/>
          <w:kern w:val="0"/>
          <w:sz w:val="32"/>
          <w:szCs w:val="32"/>
        </w:rPr>
        <w:t>，主要研究方向包括（以工业、商业、服务业等各行业大数据为研究方向，或者以数据挖掘、数据存储、数据分析和应用等大数据产业链为研究方向等），</w:t>
      </w:r>
      <w:r w:rsidRPr="00517F3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具有扎实的专业知识和丰富的实践经验，熟悉本技术领域国内外最新技术及市场发展动态。</w:t>
      </w:r>
    </w:p>
    <w:p w:rsidR="008F7F67" w:rsidRPr="00517F34" w:rsidRDefault="008F7F67" w:rsidP="00A834E5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517F3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（二）研究型专家学术造诣高，具有副高级或以上专业技术职称，或取得相当于副高级以上专业技术职称的专业资质</w:t>
      </w:r>
      <w:r w:rsidR="0052239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</w:t>
      </w:r>
      <w:r w:rsidRPr="00517F3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取得专业技术副高级资格或水平证书</w:t>
      </w:r>
      <w:r w:rsidR="0052239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  <w:r w:rsidRPr="00517F3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，在相关专业领域具有一定的影响力和知名度。</w:t>
      </w:r>
    </w:p>
    <w:sectPr w:rsidR="008F7F67" w:rsidRPr="00517F34" w:rsidSect="006D57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61F" w:rsidRDefault="0036461F" w:rsidP="00C83755">
      <w:r>
        <w:separator/>
      </w:r>
    </w:p>
  </w:endnote>
  <w:endnote w:type="continuationSeparator" w:id="0">
    <w:p w:rsidR="0036461F" w:rsidRDefault="0036461F" w:rsidP="00C83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61F" w:rsidRDefault="0036461F" w:rsidP="00C83755">
      <w:r>
        <w:separator/>
      </w:r>
    </w:p>
  </w:footnote>
  <w:footnote w:type="continuationSeparator" w:id="0">
    <w:p w:rsidR="0036461F" w:rsidRDefault="0036461F" w:rsidP="00C837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3755"/>
    <w:rsid w:val="00096690"/>
    <w:rsid w:val="000C0042"/>
    <w:rsid w:val="000D6D8A"/>
    <w:rsid w:val="001848CA"/>
    <w:rsid w:val="001C030C"/>
    <w:rsid w:val="001E395B"/>
    <w:rsid w:val="00203840"/>
    <w:rsid w:val="003212F1"/>
    <w:rsid w:val="0036461F"/>
    <w:rsid w:val="003F650B"/>
    <w:rsid w:val="00497652"/>
    <w:rsid w:val="00517F34"/>
    <w:rsid w:val="0052239B"/>
    <w:rsid w:val="005769A4"/>
    <w:rsid w:val="006D5755"/>
    <w:rsid w:val="0077604D"/>
    <w:rsid w:val="008F7F67"/>
    <w:rsid w:val="00A834E5"/>
    <w:rsid w:val="00B47FEA"/>
    <w:rsid w:val="00BA170D"/>
    <w:rsid w:val="00C77A18"/>
    <w:rsid w:val="00C83755"/>
    <w:rsid w:val="00CC76D8"/>
    <w:rsid w:val="00CF2071"/>
    <w:rsid w:val="00DB7545"/>
    <w:rsid w:val="00E51AF2"/>
    <w:rsid w:val="00E54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7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3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37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3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37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428</Characters>
  <Application>Microsoft Office Word</Application>
  <DocSecurity>0</DocSecurity>
  <Lines>3</Lines>
  <Paragraphs>1</Paragraphs>
  <ScaleCrop>false</ScaleCrop>
  <Company>Chinese ORG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苗青</dc:creator>
  <cp:lastModifiedBy>苗青</cp:lastModifiedBy>
  <cp:revision>10</cp:revision>
  <dcterms:created xsi:type="dcterms:W3CDTF">2017-09-29T10:51:00Z</dcterms:created>
  <dcterms:modified xsi:type="dcterms:W3CDTF">2017-09-29T10:56:00Z</dcterms:modified>
</cp:coreProperties>
</file>