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BC" w:rsidRDefault="00E60FBC">
      <w:pPr>
        <w:jc w:val="center"/>
      </w:pPr>
    </w:p>
    <w:p w:rsidR="00E60FBC" w:rsidRDefault="006A6883">
      <w:pPr>
        <w:jc w:val="center"/>
      </w:pPr>
      <w:r>
        <w:rPr>
          <w:rFonts w:hint="eastAsia"/>
        </w:rPr>
        <w:t>2017</w:t>
      </w:r>
      <w:r>
        <w:rPr>
          <w:rFonts w:hint="eastAsia"/>
        </w:rPr>
        <w:t>年秋季</w:t>
      </w:r>
      <w:r>
        <w:rPr>
          <w:rFonts w:hint="eastAsia"/>
        </w:rPr>
        <w:t>《英国金砖五校精英计划－</w:t>
      </w:r>
      <w:r>
        <w:rPr>
          <w:rFonts w:hint="eastAsia"/>
        </w:rPr>
        <w:t>G5</w:t>
      </w:r>
      <w:r>
        <w:rPr>
          <w:rFonts w:hint="eastAsia"/>
        </w:rPr>
        <w:t>项目》</w:t>
      </w:r>
      <w:r>
        <w:rPr>
          <w:rFonts w:hint="eastAsia"/>
        </w:rPr>
        <w:t>学生</w:t>
      </w:r>
      <w:r>
        <w:rPr>
          <w:rFonts w:hint="eastAsia"/>
        </w:rPr>
        <w:t>选拔通知</w:t>
      </w:r>
    </w:p>
    <w:p w:rsidR="00E60FBC" w:rsidRDefault="00E60FBC"/>
    <w:p w:rsidR="00E60FBC" w:rsidRDefault="00E60FBC"/>
    <w:p w:rsidR="00E60FBC" w:rsidRDefault="006A6883">
      <w:pPr>
        <w:pStyle w:val="10"/>
        <w:numPr>
          <w:ilvl w:val="0"/>
          <w:numId w:val="1"/>
        </w:numPr>
        <w:ind w:firstLineChars="0"/>
      </w:pPr>
      <w:r>
        <w:rPr>
          <w:rFonts w:hint="eastAsia"/>
        </w:rPr>
        <w:t>G5</w:t>
      </w:r>
      <w:r>
        <w:rPr>
          <w:rFonts w:hint="eastAsia"/>
        </w:rPr>
        <w:t>金砖联合体及</w:t>
      </w:r>
      <w:r>
        <w:rPr>
          <w:rFonts w:hint="eastAsia"/>
        </w:rPr>
        <w:t>RGA</w:t>
      </w:r>
      <w:r>
        <w:rPr>
          <w:rFonts w:hint="eastAsia"/>
        </w:rPr>
        <w:t>的历史背景</w:t>
      </w:r>
    </w:p>
    <w:p w:rsidR="00E60FBC" w:rsidRDefault="006A6883">
      <w:pPr>
        <w:rPr>
          <w:rFonts w:asciiTheme="minorEastAsia" w:hAnsiTheme="minorEastAsia"/>
          <w:sz w:val="21"/>
          <w:szCs w:val="21"/>
        </w:rPr>
      </w:pPr>
      <w:r>
        <w:rPr>
          <w:rFonts w:asciiTheme="minorEastAsia" w:hAnsiTheme="minorEastAsia" w:hint="eastAsia"/>
          <w:b/>
          <w:bCs/>
          <w:sz w:val="21"/>
          <w:szCs w:val="21"/>
        </w:rPr>
        <w:t>剑桥大学、牛津大学、伦敦大学学院（</w:t>
      </w:r>
      <w:r>
        <w:rPr>
          <w:rFonts w:asciiTheme="minorEastAsia" w:hAnsiTheme="minorEastAsia" w:hint="eastAsia"/>
          <w:b/>
          <w:bCs/>
          <w:sz w:val="21"/>
          <w:szCs w:val="21"/>
        </w:rPr>
        <w:t>UCL</w:t>
      </w:r>
      <w:r>
        <w:rPr>
          <w:rFonts w:asciiTheme="minorEastAsia" w:hAnsiTheme="minorEastAsia" w:hint="eastAsia"/>
          <w:b/>
          <w:bCs/>
          <w:sz w:val="21"/>
          <w:szCs w:val="21"/>
        </w:rPr>
        <w:t>）、帝国理工学院（</w:t>
      </w:r>
      <w:r>
        <w:rPr>
          <w:rFonts w:asciiTheme="minorEastAsia" w:hAnsiTheme="minorEastAsia" w:hint="eastAsia"/>
          <w:b/>
          <w:bCs/>
          <w:sz w:val="21"/>
          <w:szCs w:val="21"/>
        </w:rPr>
        <w:t>IC</w:t>
      </w:r>
      <w:r>
        <w:rPr>
          <w:rFonts w:asciiTheme="minorEastAsia" w:hAnsiTheme="minorEastAsia" w:hint="eastAsia"/>
          <w:b/>
          <w:bCs/>
          <w:sz w:val="21"/>
          <w:szCs w:val="21"/>
        </w:rPr>
        <w:t>）、伦敦政治经济学院（</w:t>
      </w:r>
      <w:r>
        <w:rPr>
          <w:rFonts w:asciiTheme="minorEastAsia" w:hAnsiTheme="minorEastAsia" w:hint="eastAsia"/>
          <w:b/>
          <w:bCs/>
          <w:sz w:val="21"/>
          <w:szCs w:val="21"/>
        </w:rPr>
        <w:t>LSE</w:t>
      </w:r>
      <w:r>
        <w:rPr>
          <w:rFonts w:asciiTheme="minorEastAsia" w:hAnsiTheme="minorEastAsia" w:hint="eastAsia"/>
          <w:b/>
          <w:bCs/>
          <w:sz w:val="21"/>
          <w:szCs w:val="21"/>
        </w:rPr>
        <w:t>）并称“</w:t>
      </w:r>
      <w:r>
        <w:rPr>
          <w:rFonts w:asciiTheme="minorEastAsia" w:hAnsiTheme="minorEastAsia" w:hint="eastAsia"/>
          <w:b/>
          <w:bCs/>
          <w:sz w:val="21"/>
          <w:szCs w:val="21"/>
        </w:rPr>
        <w:t>G5</w:t>
      </w:r>
      <w:r>
        <w:rPr>
          <w:rFonts w:asciiTheme="minorEastAsia" w:hAnsiTheme="minorEastAsia" w:hint="eastAsia"/>
          <w:b/>
          <w:bCs/>
          <w:sz w:val="21"/>
          <w:szCs w:val="21"/>
        </w:rPr>
        <w:t>超级精英”大学，亦称</w:t>
      </w:r>
      <w:r>
        <w:rPr>
          <w:rFonts w:asciiTheme="minorEastAsia" w:hAnsiTheme="minorEastAsia" w:hint="eastAsia"/>
          <w:b/>
          <w:bCs/>
          <w:sz w:val="21"/>
          <w:szCs w:val="21"/>
        </w:rPr>
        <w:t>Golden Triangle</w:t>
      </w:r>
      <w:r>
        <w:rPr>
          <w:rFonts w:asciiTheme="minorEastAsia" w:hAnsiTheme="minorEastAsia" w:hint="eastAsia"/>
          <w:b/>
          <w:bCs/>
          <w:sz w:val="21"/>
          <w:szCs w:val="21"/>
        </w:rPr>
        <w:t>金砖五校，代表了英国最顶尖的科研实力、师生质量、经济实力。</w:t>
      </w:r>
      <w:r>
        <w:rPr>
          <w:rFonts w:asciiTheme="minorEastAsia" w:hAnsiTheme="minorEastAsia" w:hint="eastAsia"/>
          <w:sz w:val="21"/>
          <w:szCs w:val="21"/>
        </w:rPr>
        <w:t>如今这几所超级精英名校组成的联盟被认为是英国乃至世界的顶尖大学</w:t>
      </w:r>
      <w:r>
        <w:rPr>
          <w:rFonts w:asciiTheme="minorEastAsia" w:hAnsiTheme="minorEastAsia"/>
          <w:sz w:val="21"/>
          <w:szCs w:val="21"/>
        </w:rPr>
        <w:t>,</w:t>
      </w:r>
      <w:r>
        <w:rPr>
          <w:rFonts w:asciiTheme="minorEastAsia" w:hAnsiTheme="minorEastAsia" w:hint="eastAsia"/>
          <w:sz w:val="21"/>
          <w:szCs w:val="21"/>
        </w:rPr>
        <w:t>常年占据英国大学权威排行榜前五名。其中剑桥大学</w:t>
      </w:r>
      <w:r>
        <w:rPr>
          <w:rFonts w:asciiTheme="minorEastAsia" w:hAnsiTheme="minorEastAsia"/>
          <w:sz w:val="21"/>
          <w:szCs w:val="21"/>
        </w:rPr>
        <w:t>,</w:t>
      </w:r>
      <w:r>
        <w:rPr>
          <w:rFonts w:asciiTheme="minorEastAsia" w:hAnsiTheme="minorEastAsia" w:hint="eastAsia"/>
          <w:sz w:val="21"/>
          <w:szCs w:val="21"/>
        </w:rPr>
        <w:t>牛津大学</w:t>
      </w:r>
      <w:r>
        <w:rPr>
          <w:rFonts w:asciiTheme="minorEastAsia" w:hAnsiTheme="minorEastAsia"/>
          <w:sz w:val="21"/>
          <w:szCs w:val="21"/>
        </w:rPr>
        <w:t>,</w:t>
      </w:r>
      <w:r>
        <w:rPr>
          <w:rFonts w:asciiTheme="minorEastAsia" w:hAnsiTheme="minorEastAsia" w:hint="eastAsia"/>
          <w:sz w:val="21"/>
          <w:szCs w:val="21"/>
        </w:rPr>
        <w:t>伦敦大学学院以及帝国理工学院更是常年位居</w:t>
      </w:r>
      <w:r>
        <w:rPr>
          <w:rFonts w:asciiTheme="minorEastAsia" w:hAnsiTheme="minorEastAsia" w:hint="eastAsia"/>
          <w:sz w:val="21"/>
          <w:szCs w:val="21"/>
        </w:rPr>
        <w:t>QS</w:t>
      </w:r>
      <w:r>
        <w:rPr>
          <w:rFonts w:asciiTheme="minorEastAsia" w:hAnsiTheme="minorEastAsia" w:hint="eastAsia"/>
          <w:sz w:val="21"/>
          <w:szCs w:val="21"/>
        </w:rPr>
        <w:t>世界大学综合排行榜前十名。</w:t>
      </w:r>
    </w:p>
    <w:p w:rsidR="00E60FBC" w:rsidRDefault="006A6883">
      <w:pPr>
        <w:pStyle w:val="a4"/>
        <w:shd w:val="clear" w:color="auto" w:fill="FFFFFF"/>
        <w:spacing w:line="276" w:lineRule="auto"/>
        <w:jc w:val="both"/>
        <w:rPr>
          <w:rFonts w:asciiTheme="minorEastAsia" w:eastAsiaTheme="minorEastAsia" w:hAnsiTheme="minorEastAsia"/>
          <w:sz w:val="21"/>
          <w:szCs w:val="21"/>
        </w:rPr>
      </w:pPr>
      <w:r>
        <w:rPr>
          <w:rFonts w:asciiTheme="minorEastAsia" w:eastAsiaTheme="minorEastAsia" w:hAnsiTheme="minorEastAsia" w:hint="eastAsia"/>
          <w:b/>
          <w:bCs/>
          <w:sz w:val="21"/>
          <w:szCs w:val="21"/>
        </w:rPr>
        <w:t>英国罗素集团协会</w:t>
      </w:r>
      <w:r>
        <w:rPr>
          <w:rFonts w:asciiTheme="minorEastAsia" w:eastAsiaTheme="minorEastAsia" w:hAnsiTheme="minorEastAsia" w:hint="eastAsia"/>
          <w:b/>
          <w:bCs/>
          <w:sz w:val="21"/>
          <w:szCs w:val="21"/>
        </w:rPr>
        <w:t xml:space="preserve">The </w:t>
      </w:r>
      <w:r>
        <w:rPr>
          <w:rFonts w:asciiTheme="minorEastAsia" w:eastAsiaTheme="minorEastAsia" w:hAnsiTheme="minorEastAsia"/>
          <w:b/>
          <w:bCs/>
          <w:sz w:val="21"/>
          <w:szCs w:val="21"/>
        </w:rPr>
        <w:t>Russell</w:t>
      </w:r>
      <w:r>
        <w:rPr>
          <w:rFonts w:asciiTheme="minorEastAsia" w:eastAsiaTheme="minorEastAsia" w:hAnsiTheme="minorEastAsia" w:hint="eastAsia"/>
          <w:b/>
          <w:bCs/>
          <w:sz w:val="21"/>
          <w:szCs w:val="21"/>
        </w:rPr>
        <w:t xml:space="preserve"> Group Association(RGA)</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是金砖五校精英计划的执行机构，代表英国超级精英名校联盟进行该项目的宣传及运营管理工作。</w:t>
      </w:r>
      <w:r>
        <w:rPr>
          <w:rFonts w:asciiTheme="minorEastAsia" w:eastAsiaTheme="minorEastAsia" w:hAnsiTheme="minorEastAsia" w:hint="eastAsia"/>
          <w:sz w:val="21"/>
          <w:szCs w:val="21"/>
        </w:rPr>
        <w:t>RGA</w:t>
      </w:r>
      <w:r>
        <w:rPr>
          <w:rFonts w:asciiTheme="minorEastAsia" w:eastAsiaTheme="minorEastAsia" w:hAnsiTheme="minorEastAsia" w:hint="eastAsia"/>
          <w:sz w:val="21"/>
          <w:szCs w:val="21"/>
        </w:rPr>
        <w:t>以培养有全球意识的世界公民及学术科研精英为己任，致力于引进高水平的世界一流教育资源，</w:t>
      </w:r>
      <w:r>
        <w:rPr>
          <w:rFonts w:asciiTheme="minorEastAsia" w:eastAsiaTheme="minorEastAsia" w:hAnsiTheme="minorEastAsia" w:hint="eastAsia"/>
          <w:sz w:val="21"/>
          <w:szCs w:val="21"/>
        </w:rPr>
        <w:t>RGA</w:t>
      </w:r>
      <w:r>
        <w:rPr>
          <w:rFonts w:asciiTheme="minorEastAsia" w:eastAsiaTheme="minorEastAsia" w:hAnsiTheme="minorEastAsia" w:hint="eastAsia"/>
          <w:sz w:val="21"/>
          <w:szCs w:val="21"/>
        </w:rPr>
        <w:t>期望在未来一年内通过金砖五校精英计划联合选拔</w:t>
      </w:r>
      <w:r>
        <w:rPr>
          <w:rFonts w:asciiTheme="minorEastAsia" w:eastAsiaTheme="minorEastAsia" w:hAnsiTheme="minorEastAsia" w:hint="eastAsia"/>
          <w:sz w:val="21"/>
          <w:szCs w:val="21"/>
        </w:rPr>
        <w:t>100</w:t>
      </w:r>
      <w:r>
        <w:rPr>
          <w:rFonts w:asciiTheme="minorEastAsia" w:eastAsiaTheme="minorEastAsia" w:hAnsiTheme="minorEastAsia" w:hint="eastAsia"/>
          <w:sz w:val="21"/>
          <w:szCs w:val="21"/>
        </w:rPr>
        <w:t>名优秀学生赴英国五所精英名校进行访学交流，通过世界名校全真课堂的体验，使学生切身感受一流的学术科研氛围，从而提升自己的国际视野和国际竞争力，推进中英之间精英人才领域的合作。</w:t>
      </w:r>
    </w:p>
    <w:p w:rsidR="00E60FBC" w:rsidRDefault="006A6883">
      <w:pPr>
        <w:pStyle w:val="10"/>
        <w:numPr>
          <w:ilvl w:val="0"/>
          <w:numId w:val="1"/>
        </w:numPr>
        <w:ind w:firstLineChars="0"/>
      </w:pPr>
      <w:r>
        <w:rPr>
          <w:rFonts w:hint="eastAsia"/>
        </w:rPr>
        <w:t>项目介绍及访学时间</w:t>
      </w:r>
    </w:p>
    <w:p w:rsidR="00E60FBC" w:rsidRDefault="006A6883">
      <w:pPr>
        <w:pStyle w:val="a4"/>
        <w:shd w:val="clear" w:color="auto" w:fill="FFFFFF"/>
        <w:spacing w:line="276"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经过中英合作双方选拔后的项目学生将赴英国五所合作的</w:t>
      </w:r>
      <w:r>
        <w:rPr>
          <w:rFonts w:asciiTheme="minorEastAsia" w:eastAsiaTheme="minorEastAsia" w:hAnsiTheme="minorEastAsia" w:hint="eastAsia"/>
          <w:sz w:val="21"/>
          <w:szCs w:val="21"/>
        </w:rPr>
        <w:t>G5</w:t>
      </w:r>
      <w:r>
        <w:rPr>
          <w:rFonts w:asciiTheme="minorEastAsia" w:eastAsiaTheme="minorEastAsia" w:hAnsiTheme="minorEastAsia" w:hint="eastAsia"/>
          <w:sz w:val="21"/>
          <w:szCs w:val="21"/>
        </w:rPr>
        <w:t>联盟大学之一参加半学年（两个学期共六个月）或者一学年（三个学期共九个月）的学习交流。学生可在合作大学的本科及硕士相关专业和相应年级内选择</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进行访问学习。申请专业建议与国内所学专业相同或相近</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由项目组和学校录取部最终决定。</w:t>
      </w:r>
    </w:p>
    <w:p w:rsidR="00E60FBC" w:rsidRDefault="006A6883">
      <w:pPr>
        <w:pStyle w:val="a4"/>
        <w:shd w:val="clear" w:color="auto" w:fill="FFFFFF"/>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一学年访问：</w:t>
      </w:r>
      <w:r>
        <w:rPr>
          <w:rFonts w:asciiTheme="minorEastAsia" w:eastAsiaTheme="minorEastAsia" w:hAnsiTheme="minorEastAsia" w:hint="eastAsia"/>
          <w:color w:val="000000" w:themeColor="text1"/>
          <w:sz w:val="21"/>
          <w:szCs w:val="21"/>
        </w:rPr>
        <w:t>2017</w:t>
      </w:r>
      <w:r>
        <w:rPr>
          <w:rFonts w:asciiTheme="minorEastAsia" w:eastAsiaTheme="minorEastAsia" w:hAnsiTheme="minorEastAsia" w:hint="eastAsia"/>
          <w:color w:val="000000" w:themeColor="text1"/>
          <w:sz w:val="21"/>
          <w:szCs w:val="21"/>
        </w:rPr>
        <w:t>年</w:t>
      </w:r>
      <w:r>
        <w:rPr>
          <w:rFonts w:asciiTheme="minorEastAsia" w:eastAsiaTheme="minorEastAsia" w:hAnsiTheme="minorEastAsia" w:hint="eastAsia"/>
          <w:color w:val="000000" w:themeColor="text1"/>
          <w:sz w:val="21"/>
          <w:szCs w:val="21"/>
        </w:rPr>
        <w:t>10</w:t>
      </w:r>
      <w:r>
        <w:rPr>
          <w:rFonts w:asciiTheme="minorEastAsia" w:eastAsiaTheme="minorEastAsia" w:hAnsiTheme="minorEastAsia" w:hint="eastAsia"/>
          <w:color w:val="000000" w:themeColor="text1"/>
          <w:sz w:val="21"/>
          <w:szCs w:val="21"/>
        </w:rPr>
        <w:t>月</w:t>
      </w:r>
      <w:r>
        <w:rPr>
          <w:rFonts w:asciiTheme="minorEastAsia" w:eastAsiaTheme="minorEastAsia" w:hAnsiTheme="minorEastAsia" w:hint="eastAsia"/>
          <w:color w:val="000000" w:themeColor="text1"/>
          <w:sz w:val="21"/>
          <w:szCs w:val="21"/>
        </w:rPr>
        <w:t>8</w:t>
      </w:r>
      <w:r>
        <w:rPr>
          <w:rFonts w:asciiTheme="minorEastAsia" w:eastAsiaTheme="minorEastAsia" w:hAnsiTheme="minorEastAsia" w:hint="eastAsia"/>
          <w:color w:val="000000" w:themeColor="text1"/>
          <w:sz w:val="21"/>
          <w:szCs w:val="21"/>
        </w:rPr>
        <w:t>日－</w:t>
      </w:r>
      <w:r>
        <w:rPr>
          <w:rFonts w:asciiTheme="minorEastAsia" w:eastAsiaTheme="minorEastAsia" w:hAnsiTheme="minorEastAsia" w:hint="eastAsia"/>
          <w:color w:val="000000" w:themeColor="text1"/>
          <w:sz w:val="21"/>
          <w:szCs w:val="21"/>
        </w:rPr>
        <w:t>2018</w:t>
      </w:r>
      <w:r>
        <w:rPr>
          <w:rFonts w:asciiTheme="minorEastAsia" w:eastAsiaTheme="minorEastAsia" w:hAnsiTheme="minorEastAsia" w:hint="eastAsia"/>
          <w:color w:val="000000" w:themeColor="text1"/>
          <w:sz w:val="21"/>
          <w:szCs w:val="21"/>
        </w:rPr>
        <w:t>年</w:t>
      </w:r>
      <w:r>
        <w:rPr>
          <w:rFonts w:asciiTheme="minorEastAsia" w:eastAsiaTheme="minorEastAsia" w:hAnsiTheme="minorEastAsia" w:hint="eastAsia"/>
          <w:color w:val="000000" w:themeColor="text1"/>
          <w:sz w:val="21"/>
          <w:szCs w:val="21"/>
        </w:rPr>
        <w:t>6</w:t>
      </w:r>
      <w:r>
        <w:rPr>
          <w:rFonts w:asciiTheme="minorEastAsia" w:eastAsiaTheme="minorEastAsia" w:hAnsiTheme="minorEastAsia" w:hint="eastAsia"/>
          <w:color w:val="000000" w:themeColor="text1"/>
          <w:sz w:val="21"/>
          <w:szCs w:val="21"/>
        </w:rPr>
        <w:t>月</w:t>
      </w:r>
      <w:r>
        <w:rPr>
          <w:rFonts w:asciiTheme="minorEastAsia" w:eastAsiaTheme="minorEastAsia" w:hAnsiTheme="minorEastAsia" w:hint="eastAsia"/>
          <w:color w:val="000000" w:themeColor="text1"/>
          <w:sz w:val="21"/>
          <w:szCs w:val="21"/>
        </w:rPr>
        <w:t>17</w:t>
      </w:r>
      <w:r>
        <w:rPr>
          <w:rFonts w:asciiTheme="minorEastAsia" w:eastAsiaTheme="minorEastAsia" w:hAnsiTheme="minorEastAsia" w:hint="eastAsia"/>
          <w:color w:val="000000" w:themeColor="text1"/>
          <w:sz w:val="21"/>
          <w:szCs w:val="21"/>
        </w:rPr>
        <w:t>日</w:t>
      </w:r>
    </w:p>
    <w:p w:rsidR="00E60FBC" w:rsidRDefault="006A6883">
      <w:pPr>
        <w:pStyle w:val="a4"/>
        <w:numPr>
          <w:ilvl w:val="255"/>
          <w:numId w:val="0"/>
        </w:numPr>
        <w:shd w:val="clear" w:color="auto" w:fill="FFFFFF"/>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半学年（两个学期）访问</w:t>
      </w:r>
      <w:r>
        <w:rPr>
          <w:rFonts w:asciiTheme="minorEastAsia" w:eastAsiaTheme="minorEastAsia" w:hAnsiTheme="minorEastAsia" w:hint="eastAsia"/>
          <w:b/>
          <w:bCs/>
          <w:color w:val="000000" w:themeColor="text1"/>
          <w:sz w:val="21"/>
          <w:szCs w:val="21"/>
        </w:rPr>
        <w:t>：</w:t>
      </w:r>
      <w:r>
        <w:rPr>
          <w:rFonts w:asciiTheme="minorEastAsia" w:eastAsiaTheme="minorEastAsia" w:hAnsiTheme="minorEastAsia" w:hint="eastAsia"/>
          <w:color w:val="000000" w:themeColor="text1"/>
          <w:sz w:val="21"/>
          <w:szCs w:val="21"/>
        </w:rPr>
        <w:t>2017</w:t>
      </w:r>
      <w:r>
        <w:rPr>
          <w:rFonts w:asciiTheme="minorEastAsia" w:eastAsiaTheme="minorEastAsia" w:hAnsiTheme="minorEastAsia" w:hint="eastAsia"/>
          <w:color w:val="000000" w:themeColor="text1"/>
          <w:sz w:val="21"/>
          <w:szCs w:val="21"/>
        </w:rPr>
        <w:t>年</w:t>
      </w:r>
      <w:r>
        <w:rPr>
          <w:rFonts w:asciiTheme="minorEastAsia" w:eastAsiaTheme="minorEastAsia" w:hAnsiTheme="minorEastAsia" w:hint="eastAsia"/>
          <w:color w:val="000000" w:themeColor="text1"/>
          <w:sz w:val="21"/>
          <w:szCs w:val="21"/>
        </w:rPr>
        <w:t>10</w:t>
      </w:r>
      <w:r>
        <w:rPr>
          <w:rFonts w:asciiTheme="minorEastAsia" w:eastAsiaTheme="minorEastAsia" w:hAnsiTheme="minorEastAsia" w:hint="eastAsia"/>
          <w:color w:val="000000" w:themeColor="text1"/>
          <w:sz w:val="21"/>
          <w:szCs w:val="21"/>
        </w:rPr>
        <w:t>月</w:t>
      </w:r>
      <w:r>
        <w:rPr>
          <w:rFonts w:asciiTheme="minorEastAsia" w:eastAsiaTheme="minorEastAsia" w:hAnsiTheme="minorEastAsia" w:hint="eastAsia"/>
          <w:color w:val="000000" w:themeColor="text1"/>
          <w:sz w:val="21"/>
          <w:szCs w:val="21"/>
        </w:rPr>
        <w:t>8</w:t>
      </w:r>
      <w:r>
        <w:rPr>
          <w:rFonts w:asciiTheme="minorEastAsia" w:eastAsiaTheme="minorEastAsia" w:hAnsiTheme="minorEastAsia" w:hint="eastAsia"/>
          <w:color w:val="000000" w:themeColor="text1"/>
          <w:sz w:val="21"/>
          <w:szCs w:val="21"/>
        </w:rPr>
        <w:t>日－</w:t>
      </w:r>
      <w:r>
        <w:rPr>
          <w:rFonts w:asciiTheme="minorEastAsia" w:eastAsiaTheme="minorEastAsia" w:hAnsiTheme="minorEastAsia" w:hint="eastAsia"/>
          <w:color w:val="000000" w:themeColor="text1"/>
          <w:sz w:val="21"/>
          <w:szCs w:val="21"/>
        </w:rPr>
        <w:t>2018</w:t>
      </w:r>
      <w:r>
        <w:rPr>
          <w:rFonts w:asciiTheme="minorEastAsia" w:eastAsiaTheme="minorEastAsia" w:hAnsiTheme="minorEastAsia" w:hint="eastAsia"/>
          <w:color w:val="000000" w:themeColor="text1"/>
          <w:sz w:val="21"/>
          <w:szCs w:val="21"/>
        </w:rPr>
        <w:t>年</w:t>
      </w:r>
      <w:r>
        <w:rPr>
          <w:rFonts w:asciiTheme="minorEastAsia" w:eastAsiaTheme="minorEastAsia" w:hAnsiTheme="minorEastAsia" w:hint="eastAsia"/>
          <w:color w:val="000000" w:themeColor="text1"/>
          <w:sz w:val="21"/>
          <w:szCs w:val="21"/>
        </w:rPr>
        <w:t>3</w:t>
      </w:r>
      <w:r>
        <w:rPr>
          <w:rFonts w:asciiTheme="minorEastAsia" w:eastAsiaTheme="minorEastAsia" w:hAnsiTheme="minorEastAsia" w:hint="eastAsia"/>
          <w:color w:val="000000" w:themeColor="text1"/>
          <w:sz w:val="21"/>
          <w:szCs w:val="21"/>
        </w:rPr>
        <w:t>月</w:t>
      </w:r>
      <w:r>
        <w:rPr>
          <w:rFonts w:asciiTheme="minorEastAsia" w:eastAsiaTheme="minorEastAsia" w:hAnsiTheme="minorEastAsia" w:hint="eastAsia"/>
          <w:color w:val="000000" w:themeColor="text1"/>
          <w:sz w:val="21"/>
          <w:szCs w:val="21"/>
        </w:rPr>
        <w:t>11</w:t>
      </w:r>
      <w:r>
        <w:rPr>
          <w:rFonts w:asciiTheme="minorEastAsia" w:eastAsiaTheme="minorEastAsia" w:hAnsiTheme="minorEastAsia" w:hint="eastAsia"/>
          <w:color w:val="000000" w:themeColor="text1"/>
          <w:sz w:val="21"/>
          <w:szCs w:val="21"/>
        </w:rPr>
        <w:t>日</w:t>
      </w:r>
    </w:p>
    <w:p w:rsidR="00E60FBC" w:rsidRDefault="006A6883">
      <w:pPr>
        <w:pStyle w:val="10"/>
        <w:numPr>
          <w:ilvl w:val="0"/>
          <w:numId w:val="1"/>
        </w:numPr>
        <w:ind w:firstLineChars="0"/>
      </w:pPr>
      <w:r>
        <w:rPr>
          <w:rFonts w:hint="eastAsia"/>
        </w:rPr>
        <w:t>项目优势及特色</w:t>
      </w:r>
      <w:bookmarkStart w:id="0" w:name="_GoBack"/>
      <w:bookmarkEnd w:id="0"/>
    </w:p>
    <w:p w:rsidR="00E60FBC" w:rsidRDefault="006A6883">
      <w:pPr>
        <w:pStyle w:val="a4"/>
        <w:numPr>
          <w:ilvl w:val="0"/>
          <w:numId w:val="2"/>
        </w:numPr>
        <w:shd w:val="clear" w:color="auto" w:fill="FFFFFF"/>
        <w:spacing w:line="276" w:lineRule="auto"/>
        <w:rPr>
          <w:rFonts w:asciiTheme="minorEastAsia" w:eastAsiaTheme="minorEastAsia" w:hAnsiTheme="minorEastAsia" w:cs="Arial"/>
          <w:b/>
          <w:color w:val="943634" w:themeColor="accent2" w:themeShade="BF"/>
        </w:rPr>
      </w:pPr>
      <w:r>
        <w:rPr>
          <w:rFonts w:asciiTheme="minorEastAsia" w:eastAsiaTheme="minorEastAsia" w:hAnsiTheme="minorEastAsia"/>
          <w:b/>
          <w:color w:val="943634" w:themeColor="accent2" w:themeShade="BF"/>
        </w:rPr>
        <w:t>层次高</w:t>
      </w:r>
      <w:r>
        <w:rPr>
          <w:rFonts w:asciiTheme="minorEastAsia" w:eastAsiaTheme="minorEastAsia" w:hAnsiTheme="minorEastAsia" w:hint="eastAsia"/>
          <w:b/>
        </w:rPr>
        <w:t>。</w:t>
      </w:r>
      <w:r>
        <w:rPr>
          <w:rFonts w:asciiTheme="minorEastAsia" w:eastAsiaTheme="minorEastAsia" w:hAnsiTheme="minorEastAsia"/>
          <w:sz w:val="21"/>
          <w:szCs w:val="21"/>
        </w:rPr>
        <w:t>选取</w:t>
      </w:r>
      <w:r>
        <w:rPr>
          <w:rFonts w:asciiTheme="minorEastAsia" w:eastAsiaTheme="minorEastAsia" w:hAnsiTheme="minorEastAsia" w:hint="eastAsia"/>
          <w:sz w:val="21"/>
          <w:szCs w:val="21"/>
        </w:rPr>
        <w:t>英国最高水平</w:t>
      </w:r>
      <w:r>
        <w:rPr>
          <w:rFonts w:asciiTheme="minorEastAsia" w:eastAsiaTheme="minorEastAsia" w:hAnsiTheme="minorEastAsia"/>
          <w:sz w:val="21"/>
          <w:szCs w:val="21"/>
        </w:rPr>
        <w:t>大学进行合作，学生在知名高校进行交流</w:t>
      </w:r>
      <w:r>
        <w:rPr>
          <w:rFonts w:asciiTheme="minorEastAsia" w:eastAsiaTheme="minorEastAsia" w:hAnsiTheme="minorEastAsia" w:hint="eastAsia"/>
          <w:sz w:val="21"/>
          <w:szCs w:val="21"/>
        </w:rPr>
        <w:t>深造，充分保证交流学习质量。</w:t>
      </w:r>
    </w:p>
    <w:p w:rsidR="00E60FBC" w:rsidRDefault="006A6883">
      <w:pPr>
        <w:pStyle w:val="a4"/>
        <w:numPr>
          <w:ilvl w:val="0"/>
          <w:numId w:val="2"/>
        </w:numPr>
        <w:shd w:val="clear" w:color="auto" w:fill="FFFFFF"/>
        <w:spacing w:line="276" w:lineRule="auto"/>
        <w:rPr>
          <w:rFonts w:asciiTheme="minorEastAsia" w:eastAsiaTheme="minorEastAsia" w:hAnsiTheme="minorEastAsia"/>
          <w:b/>
          <w:color w:val="943634" w:themeColor="accent2" w:themeShade="BF"/>
        </w:rPr>
      </w:pPr>
      <w:r>
        <w:rPr>
          <w:rFonts w:asciiTheme="minorEastAsia" w:eastAsiaTheme="minorEastAsia" w:hAnsiTheme="minorEastAsia"/>
          <w:b/>
          <w:color w:val="943634" w:themeColor="accent2" w:themeShade="BF"/>
        </w:rPr>
        <w:t>范围广</w:t>
      </w:r>
      <w:r>
        <w:rPr>
          <w:rFonts w:asciiTheme="minorEastAsia" w:eastAsiaTheme="minorEastAsia" w:hAnsiTheme="minorEastAsia" w:hint="eastAsia"/>
          <w:b/>
          <w:color w:val="943634" w:themeColor="accent2" w:themeShade="BF"/>
        </w:rPr>
        <w:t>。</w:t>
      </w:r>
      <w:r>
        <w:rPr>
          <w:rFonts w:asciiTheme="minorEastAsia" w:eastAsiaTheme="minorEastAsia" w:hAnsiTheme="minorEastAsia" w:hint="eastAsia"/>
          <w:sz w:val="21"/>
          <w:szCs w:val="21"/>
        </w:rPr>
        <w:t>五所英国顶级大学，近百个专业书院，两所历史文化名城和欧洲最大的金融中心，</w:t>
      </w:r>
      <w:r>
        <w:rPr>
          <w:rFonts w:asciiTheme="minorEastAsia" w:eastAsiaTheme="minorEastAsia" w:hAnsiTheme="minorEastAsia"/>
          <w:sz w:val="21"/>
          <w:szCs w:val="21"/>
        </w:rPr>
        <w:t>学生可根据自身</w:t>
      </w:r>
      <w:r>
        <w:rPr>
          <w:rFonts w:asciiTheme="minorEastAsia" w:eastAsiaTheme="minorEastAsia" w:hAnsiTheme="minorEastAsia" w:hint="eastAsia"/>
          <w:sz w:val="21"/>
          <w:szCs w:val="21"/>
        </w:rPr>
        <w:t>水平及意向</w:t>
      </w:r>
      <w:r>
        <w:rPr>
          <w:rFonts w:asciiTheme="minorEastAsia" w:eastAsiaTheme="minorEastAsia" w:hAnsiTheme="minorEastAsia"/>
          <w:sz w:val="21"/>
          <w:szCs w:val="21"/>
        </w:rPr>
        <w:t>自由选择</w:t>
      </w:r>
      <w:r>
        <w:rPr>
          <w:rFonts w:asciiTheme="minorEastAsia" w:eastAsiaTheme="minorEastAsia" w:hAnsiTheme="minorEastAsia" w:hint="eastAsia"/>
          <w:sz w:val="21"/>
          <w:szCs w:val="21"/>
        </w:rPr>
        <w:t>申请入读的</w:t>
      </w:r>
      <w:r>
        <w:rPr>
          <w:rFonts w:asciiTheme="minorEastAsia" w:eastAsiaTheme="minorEastAsia" w:hAnsiTheme="minorEastAsia"/>
          <w:sz w:val="21"/>
          <w:szCs w:val="21"/>
        </w:rPr>
        <w:t>院校，</w:t>
      </w:r>
      <w:r>
        <w:rPr>
          <w:rFonts w:asciiTheme="minorEastAsia" w:eastAsiaTheme="minorEastAsia" w:hAnsiTheme="minorEastAsia" w:hint="eastAsia"/>
          <w:sz w:val="21"/>
          <w:szCs w:val="21"/>
        </w:rPr>
        <w:t>可</w:t>
      </w:r>
      <w:r>
        <w:rPr>
          <w:rFonts w:asciiTheme="minorEastAsia" w:eastAsiaTheme="minorEastAsia" w:hAnsiTheme="minorEastAsia"/>
          <w:sz w:val="21"/>
          <w:szCs w:val="21"/>
        </w:rPr>
        <w:t>一次申请</w:t>
      </w:r>
      <w:r>
        <w:rPr>
          <w:rFonts w:asciiTheme="minorEastAsia" w:eastAsiaTheme="minorEastAsia" w:hAnsiTheme="minorEastAsia" w:hint="eastAsia"/>
          <w:sz w:val="21"/>
          <w:szCs w:val="21"/>
        </w:rPr>
        <w:t>最多</w:t>
      </w:r>
      <w:r>
        <w:rPr>
          <w:rFonts w:asciiTheme="minorEastAsia" w:eastAsiaTheme="minorEastAsia" w:hAnsiTheme="minorEastAsia"/>
          <w:sz w:val="21"/>
          <w:szCs w:val="21"/>
        </w:rPr>
        <w:t>2</w:t>
      </w:r>
      <w:r>
        <w:rPr>
          <w:rFonts w:asciiTheme="minorEastAsia" w:eastAsiaTheme="minorEastAsia" w:hAnsiTheme="minorEastAsia"/>
          <w:sz w:val="21"/>
          <w:szCs w:val="21"/>
        </w:rPr>
        <w:t>所</w:t>
      </w:r>
      <w:r>
        <w:rPr>
          <w:rFonts w:asciiTheme="minorEastAsia" w:eastAsiaTheme="minorEastAsia" w:hAnsiTheme="minorEastAsia" w:hint="eastAsia"/>
          <w:sz w:val="21"/>
          <w:szCs w:val="21"/>
        </w:rPr>
        <w:t>志愿</w:t>
      </w:r>
      <w:r>
        <w:rPr>
          <w:rFonts w:asciiTheme="minorEastAsia" w:eastAsiaTheme="minorEastAsia" w:hAnsiTheme="minorEastAsia"/>
          <w:sz w:val="21"/>
          <w:szCs w:val="21"/>
        </w:rPr>
        <w:t>院</w:t>
      </w:r>
      <w:r>
        <w:rPr>
          <w:rFonts w:asciiTheme="minorEastAsia" w:eastAsiaTheme="minorEastAsia" w:hAnsiTheme="minorEastAsia" w:hint="eastAsia"/>
          <w:sz w:val="21"/>
          <w:szCs w:val="21"/>
        </w:rPr>
        <w:t>。项目方和所申请大学将根据学生材料及综合素质决定最终录取名单。</w:t>
      </w:r>
    </w:p>
    <w:p w:rsidR="00E60FBC" w:rsidRDefault="006A6883">
      <w:pPr>
        <w:pStyle w:val="a4"/>
        <w:numPr>
          <w:ilvl w:val="0"/>
          <w:numId w:val="2"/>
        </w:numPr>
        <w:shd w:val="clear" w:color="auto" w:fill="FFFFFF"/>
        <w:spacing w:line="276" w:lineRule="auto"/>
        <w:rPr>
          <w:rFonts w:asciiTheme="minorEastAsia" w:eastAsiaTheme="minorEastAsia" w:hAnsiTheme="minorEastAsia"/>
          <w:b/>
          <w:color w:val="943634" w:themeColor="accent2" w:themeShade="BF"/>
        </w:rPr>
      </w:pPr>
      <w:r>
        <w:rPr>
          <w:rFonts w:asciiTheme="minorEastAsia" w:eastAsiaTheme="minorEastAsia" w:hAnsiTheme="minorEastAsia" w:hint="eastAsia"/>
          <w:b/>
          <w:color w:val="943634" w:themeColor="accent2" w:themeShade="BF"/>
        </w:rPr>
        <w:t>高融合。</w:t>
      </w:r>
      <w:r>
        <w:rPr>
          <w:rFonts w:asciiTheme="minorEastAsia" w:eastAsiaTheme="minorEastAsia" w:hAnsiTheme="minorEastAsia" w:hint="eastAsia"/>
          <w:sz w:val="21"/>
          <w:szCs w:val="21"/>
        </w:rPr>
        <w:t>区别于市面上鱼龙混杂的非正规学术机构承办的短期游学项目，本</w:t>
      </w:r>
      <w:r>
        <w:rPr>
          <w:rFonts w:asciiTheme="minorEastAsia" w:eastAsiaTheme="minorEastAsia" w:hAnsiTheme="minorEastAsia" w:cs="Arial"/>
          <w:color w:val="3B3024"/>
          <w:sz w:val="21"/>
          <w:szCs w:val="21"/>
        </w:rPr>
        <w:t>项目</w:t>
      </w:r>
      <w:r>
        <w:rPr>
          <w:rFonts w:asciiTheme="minorEastAsia" w:eastAsiaTheme="minorEastAsia" w:hAnsiTheme="minorEastAsia" w:cs="Arial" w:hint="eastAsia"/>
          <w:color w:val="3B3024"/>
          <w:sz w:val="21"/>
          <w:szCs w:val="21"/>
        </w:rPr>
        <w:t>为学期间插班式访学交流，赴英学生全部为所在</w:t>
      </w:r>
      <w:r>
        <w:rPr>
          <w:rFonts w:asciiTheme="minorEastAsia" w:eastAsiaTheme="minorEastAsia" w:hAnsiTheme="minorEastAsia" w:cs="Arial" w:hint="eastAsia"/>
          <w:color w:val="3B3024"/>
          <w:sz w:val="21"/>
          <w:szCs w:val="21"/>
        </w:rPr>
        <w:t>G5</w:t>
      </w:r>
      <w:r>
        <w:rPr>
          <w:rFonts w:asciiTheme="minorEastAsia" w:eastAsiaTheme="minorEastAsia" w:hAnsiTheme="minorEastAsia" w:cs="Arial" w:hint="eastAsia"/>
          <w:color w:val="3B3024"/>
          <w:sz w:val="21"/>
          <w:szCs w:val="21"/>
        </w:rPr>
        <w:t>大学</w:t>
      </w:r>
      <w:r>
        <w:rPr>
          <w:rFonts w:asciiTheme="minorEastAsia" w:eastAsiaTheme="minorEastAsia" w:hAnsiTheme="minorEastAsia" w:cs="Arial"/>
          <w:color w:val="3B3024"/>
          <w:sz w:val="21"/>
          <w:szCs w:val="21"/>
        </w:rPr>
        <w:t>正式注册</w:t>
      </w:r>
      <w:r>
        <w:rPr>
          <w:rFonts w:asciiTheme="minorEastAsia" w:eastAsiaTheme="minorEastAsia" w:hAnsiTheme="minorEastAsia" w:cs="Arial" w:hint="eastAsia"/>
          <w:color w:val="3B3024"/>
          <w:sz w:val="21"/>
          <w:szCs w:val="21"/>
        </w:rPr>
        <w:t>的</w:t>
      </w:r>
      <w:r>
        <w:rPr>
          <w:rFonts w:asciiTheme="minorEastAsia" w:eastAsiaTheme="minorEastAsia" w:hAnsiTheme="minorEastAsia" w:cs="Arial"/>
          <w:color w:val="3B3024"/>
          <w:sz w:val="21"/>
          <w:szCs w:val="21"/>
        </w:rPr>
        <w:t>全日制学生，</w:t>
      </w:r>
      <w:r>
        <w:rPr>
          <w:rFonts w:asciiTheme="minorEastAsia" w:eastAsiaTheme="minorEastAsia" w:hAnsiTheme="minorEastAsia" w:cs="Arial" w:hint="eastAsia"/>
          <w:color w:val="3B3024"/>
          <w:sz w:val="21"/>
          <w:szCs w:val="21"/>
        </w:rPr>
        <w:t>享有院校的雄厚师资和教育资源</w:t>
      </w:r>
      <w:r>
        <w:rPr>
          <w:rFonts w:asciiTheme="minorEastAsia" w:eastAsiaTheme="minorEastAsia" w:hAnsiTheme="minorEastAsia" w:cs="Arial"/>
          <w:color w:val="3B3024"/>
          <w:sz w:val="21"/>
          <w:szCs w:val="21"/>
        </w:rPr>
        <w:t>，并</w:t>
      </w:r>
      <w:r>
        <w:rPr>
          <w:rFonts w:asciiTheme="minorEastAsia" w:eastAsiaTheme="minorEastAsia" w:hAnsiTheme="minorEastAsia" w:cs="Arial" w:hint="eastAsia"/>
          <w:color w:val="3B3024"/>
          <w:sz w:val="21"/>
          <w:szCs w:val="21"/>
        </w:rPr>
        <w:t>最终</w:t>
      </w:r>
      <w:r>
        <w:rPr>
          <w:rFonts w:asciiTheme="minorEastAsia" w:eastAsiaTheme="minorEastAsia" w:hAnsiTheme="minorEastAsia" w:cs="Arial"/>
          <w:color w:val="3B3024"/>
          <w:sz w:val="21"/>
          <w:szCs w:val="21"/>
        </w:rPr>
        <w:t>获得官方正式</w:t>
      </w:r>
      <w:r>
        <w:rPr>
          <w:rFonts w:asciiTheme="minorEastAsia" w:eastAsiaTheme="minorEastAsia" w:hAnsiTheme="minorEastAsia" w:cs="Arial" w:hint="eastAsia"/>
          <w:color w:val="3B3024"/>
          <w:sz w:val="21"/>
          <w:szCs w:val="21"/>
        </w:rPr>
        <w:t>访学证明，</w:t>
      </w:r>
      <w:r>
        <w:rPr>
          <w:rFonts w:asciiTheme="minorEastAsia" w:eastAsiaTheme="minorEastAsia" w:hAnsiTheme="minorEastAsia" w:cs="Arial"/>
          <w:color w:val="3B3024"/>
          <w:sz w:val="21"/>
          <w:szCs w:val="21"/>
        </w:rPr>
        <w:t>成绩单</w:t>
      </w:r>
      <w:r>
        <w:rPr>
          <w:rFonts w:asciiTheme="minorEastAsia" w:eastAsiaTheme="minorEastAsia" w:hAnsiTheme="minorEastAsia" w:cs="Arial" w:hint="eastAsia"/>
          <w:color w:val="3B3024"/>
          <w:sz w:val="21"/>
          <w:szCs w:val="21"/>
        </w:rPr>
        <w:t>及推荐信。</w:t>
      </w:r>
    </w:p>
    <w:p w:rsidR="00E60FBC" w:rsidRDefault="006A6883">
      <w:pPr>
        <w:pStyle w:val="a4"/>
        <w:numPr>
          <w:ilvl w:val="0"/>
          <w:numId w:val="2"/>
        </w:numPr>
        <w:shd w:val="clear" w:color="auto" w:fill="FFFFFF"/>
        <w:spacing w:line="276" w:lineRule="auto"/>
        <w:rPr>
          <w:rFonts w:asciiTheme="minorEastAsia" w:eastAsiaTheme="minorEastAsia" w:hAnsiTheme="minorEastAsia" w:cs="Arial"/>
          <w:b/>
          <w:bCs/>
          <w:color w:val="943634" w:themeColor="accent2" w:themeShade="BF"/>
        </w:rPr>
      </w:pPr>
      <w:r>
        <w:rPr>
          <w:rFonts w:asciiTheme="minorEastAsia" w:eastAsiaTheme="minorEastAsia" w:hAnsiTheme="minorEastAsia" w:cs="Arial" w:hint="eastAsia"/>
          <w:b/>
          <w:color w:val="943634" w:themeColor="accent2" w:themeShade="BF"/>
        </w:rPr>
        <w:t>能力提升。</w:t>
      </w:r>
      <w:r>
        <w:rPr>
          <w:rFonts w:asciiTheme="minorEastAsia" w:eastAsiaTheme="minorEastAsia" w:hAnsiTheme="minorEastAsia" w:cs="Arial" w:hint="eastAsia"/>
          <w:color w:val="3B3024"/>
          <w:sz w:val="21"/>
          <w:szCs w:val="21"/>
        </w:rPr>
        <w:t>半学年的访学项目可免除提交雅思成绩的硬性要求，并通过</w:t>
      </w:r>
      <w:r>
        <w:rPr>
          <w:rFonts w:asciiTheme="minorEastAsia" w:eastAsiaTheme="minorEastAsia" w:hAnsiTheme="minorEastAsia" w:cs="Arial" w:hint="eastAsia"/>
          <w:color w:val="3B3024"/>
          <w:sz w:val="21"/>
          <w:szCs w:val="21"/>
        </w:rPr>
        <w:t>RGA</w:t>
      </w:r>
      <w:r>
        <w:rPr>
          <w:rFonts w:asciiTheme="minorEastAsia" w:eastAsiaTheme="minorEastAsia" w:hAnsiTheme="minorEastAsia" w:cs="Arial" w:hint="eastAsia"/>
          <w:color w:val="3B3024"/>
          <w:sz w:val="21"/>
          <w:szCs w:val="21"/>
        </w:rPr>
        <w:t>申请学校的内部英语考核测试直接入学。此外也将计划开设不定期的学术英语及学习技巧课程讲座，帮助学生培养学习能力，提早适应中英间教育体系差异。</w:t>
      </w:r>
    </w:p>
    <w:p w:rsidR="00E60FBC" w:rsidRDefault="006A6883">
      <w:pPr>
        <w:pStyle w:val="a4"/>
        <w:numPr>
          <w:ilvl w:val="0"/>
          <w:numId w:val="2"/>
        </w:numPr>
        <w:shd w:val="clear" w:color="auto" w:fill="FFFFFF"/>
        <w:spacing w:line="276" w:lineRule="auto"/>
        <w:rPr>
          <w:rFonts w:asciiTheme="minorEastAsia" w:eastAsiaTheme="minorEastAsia" w:hAnsiTheme="minorEastAsia" w:cs="Arial"/>
          <w:b/>
          <w:bCs/>
          <w:color w:val="943634" w:themeColor="accent2" w:themeShade="BF"/>
        </w:rPr>
      </w:pPr>
      <w:r>
        <w:rPr>
          <w:rFonts w:asciiTheme="minorEastAsia" w:eastAsiaTheme="minorEastAsia" w:hAnsiTheme="minorEastAsia" w:cs="Arial" w:hint="eastAsia"/>
          <w:b/>
          <w:bCs/>
          <w:color w:val="943634" w:themeColor="accent2" w:themeShade="BF"/>
        </w:rPr>
        <w:lastRenderedPageBreak/>
        <w:t>全程服务。</w:t>
      </w:r>
      <w:r>
        <w:rPr>
          <w:rFonts w:asciiTheme="minorEastAsia" w:eastAsiaTheme="minorEastAsia" w:hAnsiTheme="minorEastAsia" w:cs="Arial"/>
          <w:color w:val="3B3024"/>
          <w:sz w:val="21"/>
          <w:szCs w:val="21"/>
        </w:rPr>
        <w:t>学生在</w:t>
      </w:r>
      <w:r>
        <w:rPr>
          <w:rFonts w:asciiTheme="minorEastAsia" w:eastAsiaTheme="minorEastAsia" w:hAnsiTheme="minorEastAsia" w:cs="Arial" w:hint="eastAsia"/>
          <w:color w:val="3B3024"/>
          <w:sz w:val="21"/>
          <w:szCs w:val="21"/>
        </w:rPr>
        <w:t>国内申请和抵英学习</w:t>
      </w:r>
      <w:r>
        <w:rPr>
          <w:rFonts w:asciiTheme="minorEastAsia" w:eastAsiaTheme="minorEastAsia" w:hAnsiTheme="minorEastAsia" w:cs="Arial"/>
          <w:color w:val="3B3024"/>
          <w:sz w:val="21"/>
          <w:szCs w:val="21"/>
        </w:rPr>
        <w:t>期间，</w:t>
      </w:r>
      <w:r>
        <w:rPr>
          <w:rFonts w:asciiTheme="minorEastAsia" w:eastAsiaTheme="minorEastAsia" w:hAnsiTheme="minorEastAsia" w:cs="Arial" w:hint="eastAsia"/>
          <w:color w:val="3B3024"/>
          <w:sz w:val="21"/>
          <w:szCs w:val="21"/>
        </w:rPr>
        <w:t>将享受</w:t>
      </w:r>
      <w:r>
        <w:rPr>
          <w:rFonts w:asciiTheme="minorEastAsia" w:eastAsiaTheme="minorEastAsia" w:hAnsiTheme="minorEastAsia" w:cs="Arial" w:hint="eastAsia"/>
          <w:color w:val="3B3024"/>
          <w:sz w:val="21"/>
          <w:szCs w:val="21"/>
        </w:rPr>
        <w:t>RGA</w:t>
      </w:r>
      <w:r>
        <w:rPr>
          <w:rFonts w:asciiTheme="minorEastAsia" w:eastAsiaTheme="minorEastAsia" w:hAnsiTheme="minorEastAsia" w:cs="Arial" w:hint="eastAsia"/>
          <w:color w:val="3B3024"/>
          <w:sz w:val="21"/>
          <w:szCs w:val="21"/>
        </w:rPr>
        <w:t>的一站式完备服务，在英</w:t>
      </w:r>
      <w:r>
        <w:rPr>
          <w:rFonts w:asciiTheme="minorEastAsia" w:eastAsiaTheme="minorEastAsia" w:hAnsiTheme="minorEastAsia" w:cs="Arial"/>
          <w:color w:val="3B3024"/>
          <w:sz w:val="21"/>
          <w:szCs w:val="21"/>
        </w:rPr>
        <w:t>接受</w:t>
      </w:r>
      <w:r>
        <w:rPr>
          <w:rFonts w:asciiTheme="minorEastAsia" w:eastAsiaTheme="minorEastAsia" w:hAnsiTheme="minorEastAsia" w:cs="Arial" w:hint="eastAsia"/>
          <w:color w:val="3B3024"/>
          <w:sz w:val="21"/>
          <w:szCs w:val="21"/>
        </w:rPr>
        <w:t>英国大学</w:t>
      </w:r>
      <w:r>
        <w:rPr>
          <w:rFonts w:asciiTheme="minorEastAsia" w:eastAsiaTheme="minorEastAsia" w:hAnsiTheme="minorEastAsia" w:cs="Arial"/>
          <w:color w:val="3B3024"/>
          <w:sz w:val="21"/>
          <w:szCs w:val="21"/>
        </w:rPr>
        <w:t>和</w:t>
      </w:r>
      <w:r>
        <w:rPr>
          <w:rFonts w:asciiTheme="minorEastAsia" w:eastAsiaTheme="minorEastAsia" w:hAnsiTheme="minorEastAsia" w:cs="Arial" w:hint="eastAsia"/>
          <w:color w:val="3B3024"/>
          <w:sz w:val="21"/>
          <w:szCs w:val="21"/>
        </w:rPr>
        <w:t>RGA</w:t>
      </w:r>
      <w:r>
        <w:rPr>
          <w:rFonts w:asciiTheme="minorEastAsia" w:eastAsiaTheme="minorEastAsia" w:hAnsiTheme="minorEastAsia" w:cs="Arial"/>
          <w:color w:val="3B3024"/>
          <w:sz w:val="21"/>
          <w:szCs w:val="21"/>
        </w:rPr>
        <w:t>的双重管理；</w:t>
      </w:r>
      <w:r>
        <w:rPr>
          <w:rFonts w:asciiTheme="minorEastAsia" w:eastAsiaTheme="minorEastAsia" w:hAnsiTheme="minorEastAsia" w:cs="Arial" w:hint="eastAsia"/>
          <w:color w:val="3B3024"/>
          <w:sz w:val="21"/>
          <w:szCs w:val="21"/>
        </w:rPr>
        <w:t>RGA</w:t>
      </w:r>
      <w:r>
        <w:rPr>
          <w:rFonts w:asciiTheme="minorEastAsia" w:eastAsiaTheme="minorEastAsia" w:hAnsiTheme="minorEastAsia" w:cs="Arial" w:hint="eastAsia"/>
          <w:color w:val="3B3024"/>
          <w:sz w:val="21"/>
          <w:szCs w:val="21"/>
        </w:rPr>
        <w:t>亦将</w:t>
      </w:r>
      <w:r>
        <w:rPr>
          <w:rFonts w:asciiTheme="minorEastAsia" w:eastAsiaTheme="minorEastAsia" w:hAnsiTheme="minorEastAsia" w:cs="Arial"/>
          <w:color w:val="3B3024"/>
          <w:sz w:val="21"/>
          <w:szCs w:val="21"/>
        </w:rPr>
        <w:t>设</w:t>
      </w:r>
      <w:r>
        <w:rPr>
          <w:rFonts w:asciiTheme="minorEastAsia" w:eastAsiaTheme="minorEastAsia" w:hAnsiTheme="minorEastAsia" w:cs="Arial" w:hint="eastAsia"/>
          <w:color w:val="3B3024"/>
          <w:sz w:val="21"/>
          <w:szCs w:val="21"/>
        </w:rPr>
        <w:t>海外项目</w:t>
      </w:r>
      <w:r>
        <w:rPr>
          <w:rFonts w:asciiTheme="minorEastAsia" w:eastAsiaTheme="minorEastAsia" w:hAnsiTheme="minorEastAsia" w:cs="Arial"/>
          <w:color w:val="3B3024"/>
          <w:sz w:val="21"/>
          <w:szCs w:val="21"/>
        </w:rPr>
        <w:t>联络专员，</w:t>
      </w:r>
      <w:r>
        <w:rPr>
          <w:rFonts w:asciiTheme="minorEastAsia" w:eastAsiaTheme="minorEastAsia" w:hAnsiTheme="minorEastAsia" w:cs="Arial" w:hint="eastAsia"/>
          <w:color w:val="3B3024"/>
          <w:sz w:val="21"/>
          <w:szCs w:val="21"/>
        </w:rPr>
        <w:t>为学生进行后续的</w:t>
      </w:r>
      <w:r>
        <w:rPr>
          <w:rFonts w:asciiTheme="minorEastAsia" w:eastAsiaTheme="minorEastAsia" w:hAnsiTheme="minorEastAsia" w:cs="Arial"/>
          <w:color w:val="3B3024"/>
          <w:sz w:val="21"/>
          <w:szCs w:val="21"/>
        </w:rPr>
        <w:t>协调</w:t>
      </w:r>
      <w:r>
        <w:rPr>
          <w:rFonts w:asciiTheme="minorEastAsia" w:eastAsiaTheme="minorEastAsia" w:hAnsiTheme="minorEastAsia" w:cs="Arial" w:hint="eastAsia"/>
          <w:color w:val="3B3024"/>
          <w:sz w:val="21"/>
          <w:szCs w:val="21"/>
        </w:rPr>
        <w:t>咨询及生活指导工作。</w:t>
      </w:r>
    </w:p>
    <w:p w:rsidR="00E60FBC" w:rsidRDefault="006A6883">
      <w:pPr>
        <w:pStyle w:val="a4"/>
        <w:numPr>
          <w:ilvl w:val="0"/>
          <w:numId w:val="2"/>
        </w:numPr>
        <w:shd w:val="clear" w:color="auto" w:fill="FFFFFF"/>
        <w:spacing w:line="276" w:lineRule="auto"/>
        <w:rPr>
          <w:rFonts w:asciiTheme="minorEastAsia" w:eastAsiaTheme="minorEastAsia" w:hAnsiTheme="minorEastAsia" w:cs="Arial"/>
          <w:b/>
          <w:bCs/>
          <w:color w:val="943634" w:themeColor="accent2" w:themeShade="BF"/>
        </w:rPr>
      </w:pPr>
      <w:r>
        <w:rPr>
          <w:rFonts w:asciiTheme="minorEastAsia" w:eastAsiaTheme="minorEastAsia" w:hAnsiTheme="minorEastAsia" w:cs="Arial" w:hint="eastAsia"/>
          <w:b/>
          <w:bCs/>
          <w:color w:val="943634" w:themeColor="accent2" w:themeShade="BF"/>
        </w:rPr>
        <w:t>快捷申请。</w:t>
      </w:r>
      <w:r>
        <w:rPr>
          <w:rFonts w:asciiTheme="minorEastAsia" w:eastAsiaTheme="minorEastAsia" w:hAnsiTheme="minorEastAsia" w:cs="Arial"/>
          <w:color w:val="3B3024"/>
          <w:sz w:val="21"/>
          <w:szCs w:val="21"/>
        </w:rPr>
        <w:t>学生在</w:t>
      </w:r>
      <w:r>
        <w:rPr>
          <w:rFonts w:asciiTheme="minorEastAsia" w:eastAsiaTheme="minorEastAsia" w:hAnsiTheme="minorEastAsia" w:cs="Arial" w:hint="eastAsia"/>
          <w:color w:val="3B3024"/>
          <w:sz w:val="21"/>
          <w:szCs w:val="21"/>
        </w:rPr>
        <w:t>完成国内院校课程后</w:t>
      </w:r>
      <w:r>
        <w:rPr>
          <w:rFonts w:asciiTheme="minorEastAsia" w:eastAsiaTheme="minorEastAsia" w:hAnsiTheme="minorEastAsia" w:cs="Arial"/>
          <w:color w:val="3B3024"/>
          <w:sz w:val="21"/>
          <w:szCs w:val="21"/>
        </w:rPr>
        <w:t>，</w:t>
      </w:r>
      <w:r>
        <w:rPr>
          <w:rFonts w:asciiTheme="minorEastAsia" w:eastAsiaTheme="minorEastAsia" w:hAnsiTheme="minorEastAsia" w:cs="Arial" w:hint="eastAsia"/>
          <w:color w:val="3B3024"/>
          <w:sz w:val="21"/>
          <w:szCs w:val="21"/>
        </w:rPr>
        <w:t>RGA</w:t>
      </w:r>
      <w:r>
        <w:rPr>
          <w:rFonts w:asciiTheme="minorEastAsia" w:eastAsiaTheme="minorEastAsia" w:hAnsiTheme="minorEastAsia" w:cs="Arial" w:hint="eastAsia"/>
          <w:color w:val="3B3024"/>
          <w:sz w:val="21"/>
          <w:szCs w:val="21"/>
        </w:rPr>
        <w:t>可</w:t>
      </w:r>
      <w:r>
        <w:rPr>
          <w:rFonts w:asciiTheme="minorEastAsia" w:eastAsiaTheme="minorEastAsia" w:hAnsiTheme="minorEastAsia" w:cs="Arial"/>
          <w:color w:val="3B3024"/>
          <w:sz w:val="21"/>
          <w:szCs w:val="21"/>
        </w:rPr>
        <w:t>通过</w:t>
      </w:r>
      <w:r>
        <w:rPr>
          <w:rFonts w:asciiTheme="minorEastAsia" w:eastAsiaTheme="minorEastAsia" w:hAnsiTheme="minorEastAsia" w:cs="Arial" w:hint="eastAsia"/>
          <w:color w:val="3B3024"/>
          <w:sz w:val="21"/>
          <w:szCs w:val="21"/>
        </w:rPr>
        <w:t>后续服务帮助本科学生进行英国罗素集团大学硕士课程的申请，学生在</w:t>
      </w:r>
      <w:r>
        <w:rPr>
          <w:rFonts w:asciiTheme="minorEastAsia" w:eastAsiaTheme="minorEastAsia" w:hAnsiTheme="minorEastAsia" w:cs="Arial" w:hint="eastAsia"/>
          <w:color w:val="3B3024"/>
          <w:sz w:val="21"/>
          <w:szCs w:val="21"/>
        </w:rPr>
        <w:t>G5</w:t>
      </w:r>
      <w:r>
        <w:rPr>
          <w:rFonts w:asciiTheme="minorEastAsia" w:eastAsiaTheme="minorEastAsia" w:hAnsiTheme="minorEastAsia" w:cs="Arial" w:hint="eastAsia"/>
          <w:color w:val="3B3024"/>
          <w:sz w:val="21"/>
          <w:szCs w:val="21"/>
        </w:rPr>
        <w:t>项目交流期间的学习证明</w:t>
      </w:r>
      <w:r>
        <w:rPr>
          <w:rFonts w:asciiTheme="minorEastAsia" w:eastAsiaTheme="minorEastAsia" w:hAnsiTheme="minorEastAsia" w:cs="Arial" w:hint="eastAsia"/>
          <w:color w:val="3B3024"/>
          <w:sz w:val="21"/>
          <w:szCs w:val="21"/>
        </w:rPr>
        <w:t>及导师推荐信将大大</w:t>
      </w:r>
      <w:r>
        <w:rPr>
          <w:rFonts w:asciiTheme="minorEastAsia" w:eastAsiaTheme="minorEastAsia" w:hAnsiTheme="minorEastAsia" w:cs="Arial"/>
          <w:color w:val="3B3024"/>
          <w:sz w:val="21"/>
          <w:szCs w:val="21"/>
        </w:rPr>
        <w:t>提高入学申请的成功率。</w:t>
      </w:r>
    </w:p>
    <w:p w:rsidR="00E60FBC" w:rsidRDefault="006A6883">
      <w:pPr>
        <w:pStyle w:val="10"/>
        <w:numPr>
          <w:ilvl w:val="0"/>
          <w:numId w:val="1"/>
        </w:numPr>
        <w:ind w:firstLineChars="0"/>
      </w:pPr>
      <w:r>
        <w:rPr>
          <w:rFonts w:hint="eastAsia"/>
        </w:rPr>
        <w:t>申请对象及要求</w:t>
      </w:r>
    </w:p>
    <w:p w:rsidR="00E60FBC" w:rsidRDefault="006A6883">
      <w:pPr>
        <w:pStyle w:val="a4"/>
        <w:shd w:val="clear" w:color="auto" w:fill="FFFFFF"/>
        <w:rPr>
          <w:rFonts w:asciiTheme="minorEastAsia" w:eastAsiaTheme="minorEastAsia" w:hAnsiTheme="minorEastAsia"/>
          <w:sz w:val="21"/>
          <w:szCs w:val="21"/>
        </w:rPr>
      </w:pPr>
      <w:r>
        <w:rPr>
          <w:rFonts w:asciiTheme="minorEastAsia" w:eastAsiaTheme="minorEastAsia" w:hAnsiTheme="minorEastAsia" w:hint="eastAsia"/>
          <w:b/>
          <w:bCs/>
          <w:sz w:val="21"/>
          <w:szCs w:val="21"/>
        </w:rPr>
        <w:t>申请对象：</w:t>
      </w:r>
      <w:r>
        <w:rPr>
          <w:rFonts w:asciiTheme="minorEastAsia" w:eastAsiaTheme="minorEastAsia" w:hAnsiTheme="minorEastAsia" w:hint="eastAsia"/>
          <w:sz w:val="21"/>
          <w:szCs w:val="21"/>
        </w:rPr>
        <w:t>我</w:t>
      </w:r>
      <w:r>
        <w:rPr>
          <w:rFonts w:asciiTheme="minorEastAsia" w:eastAsiaTheme="minorEastAsia" w:hAnsiTheme="minorEastAsia" w:hint="eastAsia"/>
          <w:sz w:val="21"/>
          <w:szCs w:val="21"/>
        </w:rPr>
        <w:t>校在校</w:t>
      </w:r>
      <w:r>
        <w:rPr>
          <w:rFonts w:asciiTheme="minorEastAsia" w:eastAsiaTheme="minorEastAsia" w:hAnsiTheme="minorEastAsia" w:hint="eastAsia"/>
          <w:sz w:val="21"/>
          <w:szCs w:val="21"/>
        </w:rPr>
        <w:t>全日制大二及大三</w:t>
      </w:r>
      <w:r>
        <w:rPr>
          <w:rFonts w:asciiTheme="minorEastAsia" w:eastAsiaTheme="minorEastAsia" w:hAnsiTheme="minorEastAsia" w:hint="eastAsia"/>
          <w:sz w:val="21"/>
          <w:szCs w:val="21"/>
        </w:rPr>
        <w:t>本科生</w:t>
      </w:r>
      <w:r>
        <w:rPr>
          <w:rFonts w:asciiTheme="minorEastAsia" w:eastAsiaTheme="minorEastAsia" w:hAnsiTheme="minorEastAsia" w:hint="eastAsia"/>
          <w:sz w:val="21"/>
          <w:szCs w:val="21"/>
        </w:rPr>
        <w:t>，专业不限。</w:t>
      </w:r>
    </w:p>
    <w:tbl>
      <w:tblPr>
        <w:tblStyle w:val="a7"/>
        <w:tblpPr w:leftFromText="180" w:rightFromText="180" w:vertAnchor="text" w:horzAnchor="page" w:tblpX="1678" w:tblpY="399"/>
        <w:tblW w:w="8188" w:type="dxa"/>
        <w:tblLayout w:type="fixed"/>
        <w:tblLook w:val="04A0"/>
      </w:tblPr>
      <w:tblGrid>
        <w:gridCol w:w="1157"/>
        <w:gridCol w:w="1332"/>
        <w:gridCol w:w="3084"/>
        <w:gridCol w:w="2615"/>
      </w:tblGrid>
      <w:tr w:rsidR="00E60FBC">
        <w:trPr>
          <w:trHeight w:val="221"/>
        </w:trPr>
        <w:tc>
          <w:tcPr>
            <w:tcW w:w="1157" w:type="dxa"/>
          </w:tcPr>
          <w:p w:rsidR="00E60FBC" w:rsidRDefault="00E60FBC">
            <w:pPr>
              <w:pStyle w:val="a4"/>
              <w:rPr>
                <w:rFonts w:asciiTheme="minorEastAsia" w:eastAsiaTheme="minorEastAsia" w:hAnsiTheme="minorEastAsia"/>
                <w:sz w:val="21"/>
                <w:szCs w:val="21"/>
              </w:rPr>
            </w:pPr>
          </w:p>
        </w:tc>
        <w:tc>
          <w:tcPr>
            <w:tcW w:w="1332" w:type="dxa"/>
          </w:tcPr>
          <w:p w:rsidR="00E60FBC" w:rsidRDefault="00E60FBC">
            <w:pPr>
              <w:pStyle w:val="a4"/>
              <w:rPr>
                <w:rFonts w:asciiTheme="minorEastAsia" w:eastAsiaTheme="minorEastAsia" w:hAnsiTheme="minorEastAsia"/>
                <w:sz w:val="21"/>
                <w:szCs w:val="21"/>
              </w:rPr>
            </w:pPr>
          </w:p>
        </w:tc>
        <w:tc>
          <w:tcPr>
            <w:tcW w:w="3084" w:type="dxa"/>
          </w:tcPr>
          <w:p w:rsidR="00E60FBC" w:rsidRDefault="006A6883">
            <w:pPr>
              <w:pStyle w:val="a4"/>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牛津／剑桥</w:t>
            </w:r>
          </w:p>
        </w:tc>
        <w:tc>
          <w:tcPr>
            <w:tcW w:w="2615" w:type="dxa"/>
          </w:tcPr>
          <w:p w:rsidR="00E60FBC" w:rsidRDefault="006A6883">
            <w:pPr>
              <w:pStyle w:val="a4"/>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UCL</w:t>
            </w:r>
            <w:r>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IC</w:t>
            </w:r>
            <w:r>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LSE</w:t>
            </w:r>
          </w:p>
        </w:tc>
      </w:tr>
      <w:tr w:rsidR="00E60FBC">
        <w:trPr>
          <w:trHeight w:val="630"/>
        </w:trPr>
        <w:tc>
          <w:tcPr>
            <w:tcW w:w="1157" w:type="dxa"/>
            <w:vMerge w:val="restart"/>
          </w:tcPr>
          <w:p w:rsidR="00E60FBC" w:rsidRDefault="00E60FBC">
            <w:pPr>
              <w:pStyle w:val="a4"/>
              <w:rPr>
                <w:rFonts w:asciiTheme="minorEastAsia" w:eastAsiaTheme="minorEastAsia" w:hAnsiTheme="minorEastAsia"/>
                <w:sz w:val="21"/>
                <w:szCs w:val="21"/>
              </w:rPr>
            </w:pPr>
          </w:p>
          <w:p w:rsidR="00E60FBC" w:rsidRDefault="006A6883">
            <w:pPr>
              <w:pStyle w:val="a4"/>
              <w:rPr>
                <w:rFonts w:asciiTheme="minorEastAsia" w:eastAsiaTheme="minorEastAsia" w:hAnsiTheme="minorEastAsia"/>
                <w:sz w:val="21"/>
                <w:szCs w:val="21"/>
              </w:rPr>
            </w:pPr>
            <w:r>
              <w:rPr>
                <w:rFonts w:asciiTheme="minorEastAsia" w:eastAsiaTheme="minorEastAsia" w:hAnsiTheme="minorEastAsia" w:hint="eastAsia"/>
                <w:sz w:val="21"/>
                <w:szCs w:val="21"/>
              </w:rPr>
              <w:t>一学年</w:t>
            </w:r>
          </w:p>
        </w:tc>
        <w:tc>
          <w:tcPr>
            <w:tcW w:w="1332" w:type="dxa"/>
          </w:tcPr>
          <w:p w:rsidR="00E60FBC" w:rsidRDefault="006A6883">
            <w:pPr>
              <w:pStyle w:val="a4"/>
              <w:rPr>
                <w:rFonts w:asciiTheme="minorEastAsia" w:eastAsiaTheme="minorEastAsia" w:hAnsiTheme="minorEastAsia"/>
                <w:sz w:val="21"/>
                <w:szCs w:val="21"/>
              </w:rPr>
            </w:pPr>
            <w:r>
              <w:rPr>
                <w:rFonts w:asciiTheme="minorEastAsia" w:eastAsiaTheme="minorEastAsia" w:hAnsiTheme="minorEastAsia" w:hint="eastAsia"/>
                <w:sz w:val="21"/>
                <w:szCs w:val="21"/>
              </w:rPr>
              <w:t>语言要求</w:t>
            </w:r>
          </w:p>
        </w:tc>
        <w:tc>
          <w:tcPr>
            <w:tcW w:w="3084" w:type="dxa"/>
          </w:tcPr>
          <w:p w:rsidR="00E60FBC" w:rsidRDefault="006A6883">
            <w:pPr>
              <w:pStyle w:val="a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雅思</w:t>
            </w:r>
            <w:r>
              <w:rPr>
                <w:rFonts w:asciiTheme="minorEastAsia" w:eastAsiaTheme="minorEastAsia" w:hAnsiTheme="minorEastAsia" w:hint="eastAsia"/>
                <w:sz w:val="21"/>
                <w:szCs w:val="21"/>
              </w:rPr>
              <w:t>6.5</w:t>
            </w:r>
            <w:r>
              <w:rPr>
                <w:rFonts w:asciiTheme="minorEastAsia" w:eastAsiaTheme="minorEastAsia" w:hAnsiTheme="minorEastAsia" w:hint="eastAsia"/>
                <w:sz w:val="21"/>
                <w:szCs w:val="21"/>
              </w:rPr>
              <w:t>（单项</w:t>
            </w:r>
            <w:r>
              <w:rPr>
                <w:rFonts w:asciiTheme="minorEastAsia" w:eastAsiaTheme="minorEastAsia" w:hAnsiTheme="minorEastAsia" w:hint="eastAsia"/>
                <w:sz w:val="21"/>
                <w:szCs w:val="21"/>
              </w:rPr>
              <w:t>6.0</w:t>
            </w:r>
            <w:r>
              <w:rPr>
                <w:rFonts w:asciiTheme="minorEastAsia" w:eastAsiaTheme="minorEastAsia" w:hAnsiTheme="minorEastAsia" w:hint="eastAsia"/>
                <w:sz w:val="21"/>
                <w:szCs w:val="21"/>
              </w:rPr>
              <w:t>及以上）或同类学术英语水平</w:t>
            </w:r>
          </w:p>
        </w:tc>
        <w:tc>
          <w:tcPr>
            <w:tcW w:w="2615" w:type="dxa"/>
          </w:tcPr>
          <w:p w:rsidR="00E60FBC" w:rsidRDefault="006A6883">
            <w:pPr>
              <w:pStyle w:val="a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雅思</w:t>
            </w:r>
            <w:r>
              <w:rPr>
                <w:rFonts w:asciiTheme="minorEastAsia" w:eastAsiaTheme="minorEastAsia" w:hAnsiTheme="minorEastAsia" w:hint="eastAsia"/>
                <w:sz w:val="21"/>
                <w:szCs w:val="21"/>
              </w:rPr>
              <w:t>6.0</w:t>
            </w:r>
            <w:r>
              <w:rPr>
                <w:rFonts w:asciiTheme="minorEastAsia" w:eastAsiaTheme="minorEastAsia" w:hAnsiTheme="minorEastAsia" w:hint="eastAsia"/>
                <w:sz w:val="21"/>
                <w:szCs w:val="21"/>
              </w:rPr>
              <w:t>（单项</w:t>
            </w:r>
            <w:r>
              <w:rPr>
                <w:rFonts w:asciiTheme="minorEastAsia" w:eastAsiaTheme="minorEastAsia" w:hAnsiTheme="minorEastAsia" w:hint="eastAsia"/>
                <w:sz w:val="21"/>
                <w:szCs w:val="21"/>
              </w:rPr>
              <w:t>5.5</w:t>
            </w:r>
            <w:r>
              <w:rPr>
                <w:rFonts w:asciiTheme="minorEastAsia" w:eastAsiaTheme="minorEastAsia" w:hAnsiTheme="minorEastAsia" w:hint="eastAsia"/>
                <w:sz w:val="21"/>
                <w:szCs w:val="21"/>
              </w:rPr>
              <w:t>及以上）或同类学术英语水平</w:t>
            </w:r>
          </w:p>
        </w:tc>
      </w:tr>
      <w:tr w:rsidR="00E60FBC">
        <w:trPr>
          <w:trHeight w:val="595"/>
        </w:trPr>
        <w:tc>
          <w:tcPr>
            <w:tcW w:w="1157" w:type="dxa"/>
            <w:vMerge/>
          </w:tcPr>
          <w:p w:rsidR="00E60FBC" w:rsidRDefault="00E60FBC">
            <w:pPr>
              <w:pStyle w:val="a4"/>
              <w:rPr>
                <w:rFonts w:asciiTheme="minorEastAsia" w:eastAsiaTheme="minorEastAsia" w:hAnsiTheme="minorEastAsia"/>
                <w:sz w:val="21"/>
                <w:szCs w:val="21"/>
              </w:rPr>
            </w:pPr>
          </w:p>
        </w:tc>
        <w:tc>
          <w:tcPr>
            <w:tcW w:w="1332" w:type="dxa"/>
          </w:tcPr>
          <w:p w:rsidR="00E60FBC" w:rsidRDefault="006A6883">
            <w:pPr>
              <w:pStyle w:val="a4"/>
              <w:rPr>
                <w:rFonts w:asciiTheme="minorEastAsia" w:eastAsiaTheme="minorEastAsia" w:hAnsiTheme="minorEastAsia"/>
                <w:sz w:val="21"/>
                <w:szCs w:val="21"/>
              </w:rPr>
            </w:pPr>
            <w:r>
              <w:rPr>
                <w:rFonts w:asciiTheme="minorEastAsia" w:eastAsiaTheme="minorEastAsia" w:hAnsiTheme="minorEastAsia" w:hint="eastAsia"/>
                <w:sz w:val="21"/>
                <w:szCs w:val="21"/>
              </w:rPr>
              <w:t>学术要求</w:t>
            </w:r>
          </w:p>
        </w:tc>
        <w:tc>
          <w:tcPr>
            <w:tcW w:w="3084" w:type="dxa"/>
          </w:tcPr>
          <w:p w:rsidR="00E60FBC" w:rsidRDefault="006A6883">
            <w:pPr>
              <w:pStyle w:val="a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GPA3.5</w:t>
            </w:r>
            <w:r>
              <w:rPr>
                <w:rFonts w:asciiTheme="minorEastAsia" w:eastAsiaTheme="minorEastAsia" w:hAnsiTheme="minorEastAsia" w:hint="eastAsia"/>
                <w:sz w:val="21"/>
                <w:szCs w:val="21"/>
              </w:rPr>
              <w:t>或以上、提交</w:t>
            </w:r>
            <w:r>
              <w:rPr>
                <w:rFonts w:asciiTheme="minorEastAsia" w:eastAsiaTheme="minorEastAsia" w:hAnsiTheme="minorEastAsia" w:hint="eastAsia"/>
                <w:sz w:val="21"/>
                <w:szCs w:val="21"/>
              </w:rPr>
              <w:t>1000</w:t>
            </w:r>
            <w:r>
              <w:rPr>
                <w:rFonts w:asciiTheme="minorEastAsia" w:eastAsiaTheme="minorEastAsia" w:hAnsiTheme="minorEastAsia" w:hint="eastAsia"/>
                <w:sz w:val="21"/>
                <w:szCs w:val="21"/>
              </w:rPr>
              <w:t>字</w:t>
            </w:r>
            <w:r>
              <w:rPr>
                <w:rFonts w:asciiTheme="minorEastAsia" w:eastAsiaTheme="minorEastAsia" w:hAnsiTheme="minorEastAsia" w:hint="eastAsia"/>
                <w:sz w:val="21"/>
                <w:szCs w:val="21"/>
              </w:rPr>
              <w:t>Proposal</w:t>
            </w:r>
            <w:r>
              <w:rPr>
                <w:rFonts w:asciiTheme="minorEastAsia" w:eastAsiaTheme="minorEastAsia" w:hAnsiTheme="minorEastAsia" w:hint="eastAsia"/>
                <w:sz w:val="21"/>
                <w:szCs w:val="21"/>
              </w:rPr>
              <w:t>并通过审核</w:t>
            </w:r>
          </w:p>
        </w:tc>
        <w:tc>
          <w:tcPr>
            <w:tcW w:w="2615" w:type="dxa"/>
          </w:tcPr>
          <w:p w:rsidR="00E60FBC" w:rsidRDefault="006A6883">
            <w:pPr>
              <w:pStyle w:val="a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GPA3.2</w:t>
            </w:r>
            <w:r>
              <w:rPr>
                <w:rFonts w:asciiTheme="minorEastAsia" w:eastAsiaTheme="minorEastAsia" w:hAnsiTheme="minorEastAsia" w:hint="eastAsia"/>
                <w:sz w:val="21"/>
                <w:szCs w:val="21"/>
              </w:rPr>
              <w:t>或以上</w:t>
            </w:r>
          </w:p>
        </w:tc>
      </w:tr>
      <w:tr w:rsidR="00E60FBC">
        <w:trPr>
          <w:trHeight w:val="231"/>
        </w:trPr>
        <w:tc>
          <w:tcPr>
            <w:tcW w:w="1157" w:type="dxa"/>
          </w:tcPr>
          <w:p w:rsidR="00E60FBC" w:rsidRDefault="006A6883">
            <w:pPr>
              <w:pStyle w:val="a4"/>
              <w:rPr>
                <w:rFonts w:asciiTheme="minorEastAsia" w:eastAsiaTheme="minorEastAsia" w:hAnsiTheme="minorEastAsia"/>
                <w:sz w:val="21"/>
                <w:szCs w:val="21"/>
              </w:rPr>
            </w:pPr>
            <w:r>
              <w:rPr>
                <w:rFonts w:asciiTheme="minorEastAsia" w:eastAsiaTheme="minorEastAsia" w:hAnsiTheme="minorEastAsia" w:hint="eastAsia"/>
                <w:sz w:val="21"/>
                <w:szCs w:val="21"/>
              </w:rPr>
              <w:t>半学年</w:t>
            </w:r>
          </w:p>
        </w:tc>
        <w:tc>
          <w:tcPr>
            <w:tcW w:w="1332" w:type="dxa"/>
          </w:tcPr>
          <w:p w:rsidR="00E60FBC" w:rsidRDefault="006A6883">
            <w:pPr>
              <w:pStyle w:val="a4"/>
              <w:rPr>
                <w:rFonts w:asciiTheme="minorEastAsia" w:eastAsiaTheme="minorEastAsia" w:hAnsiTheme="minorEastAsia"/>
                <w:sz w:val="21"/>
                <w:szCs w:val="21"/>
              </w:rPr>
            </w:pPr>
            <w:r>
              <w:rPr>
                <w:rFonts w:asciiTheme="minorEastAsia" w:eastAsiaTheme="minorEastAsia" w:hAnsiTheme="minorEastAsia" w:hint="eastAsia"/>
                <w:sz w:val="21"/>
                <w:szCs w:val="21"/>
              </w:rPr>
              <w:t>语言要求</w:t>
            </w:r>
          </w:p>
        </w:tc>
        <w:tc>
          <w:tcPr>
            <w:tcW w:w="5699" w:type="dxa"/>
            <w:gridSpan w:val="2"/>
          </w:tcPr>
          <w:p w:rsidR="00E60FBC" w:rsidRDefault="006A6883">
            <w:pPr>
              <w:pStyle w:val="a4"/>
              <w:rPr>
                <w:rFonts w:asciiTheme="minorEastAsia" w:eastAsiaTheme="minorEastAsia" w:hAnsiTheme="minorEastAsia"/>
                <w:sz w:val="21"/>
                <w:szCs w:val="21"/>
              </w:rPr>
            </w:pPr>
            <w:r>
              <w:rPr>
                <w:rFonts w:asciiTheme="minorEastAsia" w:eastAsiaTheme="minorEastAsia" w:hAnsiTheme="minorEastAsia" w:hint="eastAsia"/>
                <w:sz w:val="21"/>
                <w:szCs w:val="21"/>
              </w:rPr>
              <w:t>雅思</w:t>
            </w:r>
            <w:r>
              <w:rPr>
                <w:rFonts w:asciiTheme="minorEastAsia" w:eastAsiaTheme="minorEastAsia" w:hAnsiTheme="minorEastAsia" w:hint="eastAsia"/>
                <w:sz w:val="21"/>
                <w:szCs w:val="21"/>
              </w:rPr>
              <w:t>6.0</w:t>
            </w:r>
            <w:r>
              <w:rPr>
                <w:rFonts w:asciiTheme="minorEastAsia" w:eastAsiaTheme="minorEastAsia" w:hAnsiTheme="minorEastAsia" w:hint="eastAsia"/>
                <w:sz w:val="21"/>
                <w:szCs w:val="21"/>
              </w:rPr>
              <w:t>（单项</w:t>
            </w:r>
            <w:r>
              <w:rPr>
                <w:rFonts w:asciiTheme="minorEastAsia" w:eastAsiaTheme="minorEastAsia" w:hAnsiTheme="minorEastAsia" w:hint="eastAsia"/>
                <w:sz w:val="21"/>
                <w:szCs w:val="21"/>
              </w:rPr>
              <w:t>5.5</w:t>
            </w:r>
            <w:r>
              <w:rPr>
                <w:rFonts w:asciiTheme="minorEastAsia" w:eastAsiaTheme="minorEastAsia" w:hAnsiTheme="minorEastAsia" w:hint="eastAsia"/>
                <w:sz w:val="21"/>
                <w:szCs w:val="21"/>
              </w:rPr>
              <w:t>及以上）或同类学术英语水平，或通过语言内测</w:t>
            </w:r>
          </w:p>
        </w:tc>
      </w:tr>
      <w:tr w:rsidR="00E60FBC">
        <w:trPr>
          <w:trHeight w:val="231"/>
        </w:trPr>
        <w:tc>
          <w:tcPr>
            <w:tcW w:w="1157" w:type="dxa"/>
          </w:tcPr>
          <w:p w:rsidR="00E60FBC" w:rsidRDefault="00E60FBC">
            <w:pPr>
              <w:pStyle w:val="a4"/>
              <w:rPr>
                <w:rFonts w:asciiTheme="minorEastAsia" w:eastAsiaTheme="minorEastAsia" w:hAnsiTheme="minorEastAsia"/>
                <w:sz w:val="21"/>
                <w:szCs w:val="21"/>
              </w:rPr>
            </w:pPr>
          </w:p>
        </w:tc>
        <w:tc>
          <w:tcPr>
            <w:tcW w:w="1332" w:type="dxa"/>
          </w:tcPr>
          <w:p w:rsidR="00E60FBC" w:rsidRDefault="006A6883">
            <w:pPr>
              <w:pStyle w:val="a4"/>
              <w:rPr>
                <w:rFonts w:asciiTheme="minorEastAsia" w:eastAsiaTheme="minorEastAsia" w:hAnsiTheme="minorEastAsia"/>
                <w:sz w:val="21"/>
                <w:szCs w:val="21"/>
              </w:rPr>
            </w:pPr>
            <w:r>
              <w:rPr>
                <w:rFonts w:asciiTheme="minorEastAsia" w:eastAsiaTheme="minorEastAsia" w:hAnsiTheme="minorEastAsia" w:hint="eastAsia"/>
                <w:sz w:val="21"/>
                <w:szCs w:val="21"/>
              </w:rPr>
              <w:t>学术要求</w:t>
            </w:r>
          </w:p>
        </w:tc>
        <w:tc>
          <w:tcPr>
            <w:tcW w:w="5699" w:type="dxa"/>
            <w:gridSpan w:val="2"/>
          </w:tcPr>
          <w:p w:rsidR="00E60FBC" w:rsidRDefault="006A6883">
            <w:pPr>
              <w:pStyle w:val="a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GPA3.0</w:t>
            </w:r>
            <w:r>
              <w:rPr>
                <w:rFonts w:asciiTheme="minorEastAsia" w:eastAsiaTheme="minorEastAsia" w:hAnsiTheme="minorEastAsia" w:hint="eastAsia"/>
                <w:sz w:val="21"/>
                <w:szCs w:val="21"/>
              </w:rPr>
              <w:t>或以上</w:t>
            </w:r>
          </w:p>
        </w:tc>
      </w:tr>
      <w:tr w:rsidR="00E60FBC">
        <w:trPr>
          <w:trHeight w:val="231"/>
        </w:trPr>
        <w:tc>
          <w:tcPr>
            <w:tcW w:w="8188" w:type="dxa"/>
            <w:gridSpan w:val="4"/>
          </w:tcPr>
          <w:p w:rsidR="00E60FBC" w:rsidRDefault="006A6883">
            <w:pPr>
              <w:pStyle w:val="a4"/>
              <w:rPr>
                <w:rFonts w:asciiTheme="minorEastAsia" w:eastAsiaTheme="minorEastAsia" w:hAnsiTheme="minorEastAsia"/>
                <w:sz w:val="21"/>
                <w:szCs w:val="21"/>
              </w:rPr>
            </w:pPr>
            <w:r>
              <w:rPr>
                <w:rFonts w:asciiTheme="minorEastAsia" w:eastAsiaTheme="minorEastAsia" w:hAnsiTheme="minorEastAsia" w:hint="eastAsia"/>
                <w:b/>
                <w:bCs/>
                <w:sz w:val="21"/>
                <w:szCs w:val="21"/>
              </w:rPr>
              <w:t>＊研究能力要求：</w:t>
            </w:r>
            <w:r>
              <w:rPr>
                <w:rFonts w:asciiTheme="minorEastAsia" w:eastAsiaTheme="minorEastAsia" w:hAnsiTheme="minorEastAsia" w:hint="eastAsia"/>
                <w:sz w:val="21"/>
                <w:szCs w:val="21"/>
              </w:rPr>
              <w:t>本科生需有参加课外活动社团或竞赛等可反应其综合素质的经历</w:t>
            </w:r>
          </w:p>
        </w:tc>
      </w:tr>
    </w:tbl>
    <w:p w:rsidR="00E60FBC" w:rsidRDefault="006A6883">
      <w:pPr>
        <w:rPr>
          <w:rFonts w:asciiTheme="minorEastAsia" w:hAnsiTheme="minorEastAsia"/>
          <w:b/>
          <w:bCs/>
          <w:sz w:val="21"/>
          <w:szCs w:val="21"/>
        </w:rPr>
      </w:pPr>
      <w:r>
        <w:rPr>
          <w:rFonts w:asciiTheme="minorEastAsia" w:hAnsiTheme="minorEastAsia" w:hint="eastAsia"/>
          <w:b/>
          <w:bCs/>
          <w:sz w:val="21"/>
          <w:szCs w:val="21"/>
        </w:rPr>
        <w:t>申请要求：</w:t>
      </w:r>
    </w:p>
    <w:p w:rsidR="00E60FBC" w:rsidRDefault="00E60FBC"/>
    <w:p w:rsidR="00E60FBC" w:rsidRDefault="006A6883">
      <w:r>
        <w:rPr>
          <w:rFonts w:hint="eastAsia"/>
        </w:rPr>
        <w:t>五．</w:t>
      </w:r>
      <w:r>
        <w:rPr>
          <w:rFonts w:hint="eastAsia"/>
        </w:rPr>
        <w:t xml:space="preserve"> </w:t>
      </w:r>
      <w:r>
        <w:rPr>
          <w:rFonts w:hint="eastAsia"/>
        </w:rPr>
        <w:t>项目费用</w:t>
      </w:r>
    </w:p>
    <w:p w:rsidR="00E60FBC" w:rsidRDefault="006A6883">
      <w:pPr>
        <w:pStyle w:val="a4"/>
        <w:shd w:val="clear" w:color="auto" w:fill="FFFFFF"/>
        <w:jc w:val="both"/>
        <w:rPr>
          <w:rFonts w:asciiTheme="minorEastAsia" w:eastAsiaTheme="minorEastAsia" w:hAnsiTheme="minorEastAsia"/>
          <w:sz w:val="21"/>
          <w:szCs w:val="21"/>
        </w:rPr>
      </w:pPr>
      <w:r>
        <w:rPr>
          <w:rFonts w:asciiTheme="minorEastAsia" w:eastAsiaTheme="minorEastAsia" w:hAnsiTheme="minorEastAsia" w:hint="eastAsia"/>
          <w:sz w:val="21"/>
          <w:szCs w:val="21"/>
        </w:rPr>
        <w:t>访学项目收费标准将根据学校每年政策进行调整，</w:t>
      </w:r>
      <w:r>
        <w:rPr>
          <w:rFonts w:asciiTheme="minorEastAsia" w:eastAsiaTheme="minorEastAsia" w:hAnsiTheme="minorEastAsia" w:hint="eastAsia"/>
          <w:sz w:val="21"/>
          <w:szCs w:val="21"/>
        </w:rPr>
        <w:t>2017</w:t>
      </w:r>
      <w:r>
        <w:rPr>
          <w:rFonts w:asciiTheme="minorEastAsia" w:eastAsiaTheme="minorEastAsia" w:hAnsiTheme="minorEastAsia" w:hint="eastAsia"/>
          <w:sz w:val="21"/>
          <w:szCs w:val="21"/>
        </w:rPr>
        <w:t>学年费用将</w:t>
      </w:r>
      <w:r>
        <w:rPr>
          <w:rFonts w:asciiTheme="minorEastAsia" w:eastAsiaTheme="minorEastAsia" w:hAnsiTheme="minorEastAsia"/>
          <w:sz w:val="21"/>
          <w:szCs w:val="21"/>
        </w:rPr>
        <w:t>以</w:t>
      </w:r>
      <w:r>
        <w:rPr>
          <w:rFonts w:asciiTheme="minorEastAsia" w:eastAsiaTheme="minorEastAsia" w:hAnsiTheme="minorEastAsia" w:hint="eastAsia"/>
          <w:sz w:val="21"/>
          <w:szCs w:val="21"/>
        </w:rPr>
        <w:t>当年</w:t>
      </w:r>
      <w:r>
        <w:rPr>
          <w:rFonts w:asciiTheme="minorEastAsia" w:eastAsiaTheme="minorEastAsia" w:hAnsiTheme="minorEastAsia"/>
          <w:sz w:val="21"/>
          <w:szCs w:val="21"/>
        </w:rPr>
        <w:t>公布的</w:t>
      </w:r>
      <w:r>
        <w:rPr>
          <w:rFonts w:asciiTheme="minorEastAsia" w:eastAsiaTheme="minorEastAsia" w:hAnsiTheme="minorEastAsia" w:hint="eastAsia"/>
          <w:sz w:val="21"/>
          <w:szCs w:val="21"/>
        </w:rPr>
        <w:t>最终</w:t>
      </w:r>
      <w:r>
        <w:rPr>
          <w:rFonts w:asciiTheme="minorEastAsia" w:eastAsiaTheme="minorEastAsia" w:hAnsiTheme="minorEastAsia"/>
          <w:sz w:val="21"/>
          <w:szCs w:val="21"/>
        </w:rPr>
        <w:t>数额为准</w:t>
      </w:r>
      <w:r>
        <w:rPr>
          <w:rFonts w:asciiTheme="minorEastAsia" w:eastAsiaTheme="minorEastAsia" w:hAnsiTheme="minorEastAsia" w:hint="eastAsia"/>
          <w:sz w:val="21"/>
          <w:szCs w:val="21"/>
        </w:rPr>
        <w:t>。根据所申请不同院校及专业，</w:t>
      </w:r>
      <w:r>
        <w:rPr>
          <w:rFonts w:asciiTheme="minorEastAsia" w:eastAsiaTheme="minorEastAsia" w:hAnsiTheme="minorEastAsia" w:hint="eastAsia"/>
          <w:sz w:val="21"/>
          <w:szCs w:val="21"/>
        </w:rPr>
        <w:t>G5</w:t>
      </w:r>
      <w:r>
        <w:rPr>
          <w:rFonts w:asciiTheme="minorEastAsia" w:eastAsiaTheme="minorEastAsia" w:hAnsiTheme="minorEastAsia" w:hint="eastAsia"/>
          <w:sz w:val="21"/>
          <w:szCs w:val="21"/>
        </w:rPr>
        <w:t>项目的学费总额将有所差异，约在</w:t>
      </w:r>
      <w:r>
        <w:rPr>
          <w:rFonts w:asciiTheme="minorEastAsia" w:eastAsiaTheme="minorEastAsia" w:hAnsiTheme="minorEastAsia" w:hint="eastAsia"/>
          <w:sz w:val="21"/>
          <w:szCs w:val="21"/>
        </w:rPr>
        <w:t>2.3-3</w:t>
      </w:r>
      <w:r>
        <w:rPr>
          <w:rFonts w:asciiTheme="minorEastAsia" w:eastAsiaTheme="minorEastAsia" w:hAnsiTheme="minorEastAsia" w:hint="eastAsia"/>
          <w:sz w:val="21"/>
          <w:szCs w:val="21"/>
        </w:rPr>
        <w:t>万英镑左右。</w:t>
      </w:r>
      <w:r>
        <w:rPr>
          <w:rFonts w:asciiTheme="minorEastAsia" w:eastAsiaTheme="minorEastAsia" w:hAnsiTheme="minorEastAsia" w:cs="Arial"/>
          <w:color w:val="3B3024"/>
          <w:sz w:val="21"/>
          <w:szCs w:val="21"/>
        </w:rPr>
        <w:t>在获得录取通知</w:t>
      </w:r>
      <w:r>
        <w:rPr>
          <w:rFonts w:asciiTheme="minorEastAsia" w:eastAsiaTheme="minorEastAsia" w:hAnsiTheme="minorEastAsia" w:cs="Arial" w:hint="eastAsia"/>
          <w:color w:val="3B3024"/>
          <w:sz w:val="21"/>
          <w:szCs w:val="21"/>
        </w:rPr>
        <w:t>书</w:t>
      </w:r>
      <w:r>
        <w:rPr>
          <w:rFonts w:asciiTheme="minorEastAsia" w:eastAsiaTheme="minorEastAsia" w:hAnsiTheme="minorEastAsia" w:cs="Arial"/>
          <w:color w:val="3B3024"/>
          <w:sz w:val="21"/>
          <w:szCs w:val="21"/>
        </w:rPr>
        <w:t>后，学生</w:t>
      </w:r>
      <w:r>
        <w:rPr>
          <w:rFonts w:asciiTheme="minorEastAsia" w:eastAsiaTheme="minorEastAsia" w:hAnsiTheme="minorEastAsia" w:cs="Arial" w:hint="eastAsia"/>
          <w:color w:val="3B3024"/>
          <w:sz w:val="21"/>
          <w:szCs w:val="21"/>
        </w:rPr>
        <w:t>需</w:t>
      </w:r>
      <w:r>
        <w:rPr>
          <w:rFonts w:asciiTheme="minorEastAsia" w:eastAsiaTheme="minorEastAsia" w:hAnsiTheme="minorEastAsia" w:cs="Arial"/>
          <w:color w:val="3B3024"/>
          <w:sz w:val="21"/>
          <w:szCs w:val="21"/>
        </w:rPr>
        <w:t>缴纳</w:t>
      </w:r>
      <w:r>
        <w:rPr>
          <w:rFonts w:asciiTheme="minorEastAsia" w:eastAsiaTheme="minorEastAsia" w:hAnsiTheme="minorEastAsia" w:cs="Arial" w:hint="eastAsia"/>
          <w:color w:val="3B3024"/>
          <w:sz w:val="21"/>
          <w:szCs w:val="21"/>
        </w:rPr>
        <w:t>相应的项目费用，其中</w:t>
      </w:r>
      <w:r>
        <w:rPr>
          <w:rFonts w:asciiTheme="minorEastAsia" w:eastAsiaTheme="minorEastAsia" w:hAnsiTheme="minorEastAsia"/>
          <w:sz w:val="21"/>
          <w:szCs w:val="21"/>
        </w:rPr>
        <w:t>包括</w:t>
      </w:r>
      <w:r>
        <w:rPr>
          <w:rFonts w:asciiTheme="minorEastAsia" w:eastAsiaTheme="minorEastAsia" w:hAnsiTheme="minorEastAsia" w:hint="eastAsia"/>
          <w:sz w:val="21"/>
          <w:szCs w:val="21"/>
        </w:rPr>
        <w:t>学费，</w:t>
      </w:r>
      <w:r>
        <w:rPr>
          <w:rFonts w:asciiTheme="minorEastAsia" w:eastAsiaTheme="minorEastAsia" w:hAnsiTheme="minorEastAsia"/>
          <w:sz w:val="21"/>
          <w:szCs w:val="21"/>
        </w:rPr>
        <w:t>项目管理</w:t>
      </w:r>
      <w:r>
        <w:rPr>
          <w:rFonts w:asciiTheme="minorEastAsia" w:eastAsiaTheme="minorEastAsia" w:hAnsiTheme="minorEastAsia" w:hint="eastAsia"/>
          <w:sz w:val="21"/>
          <w:szCs w:val="21"/>
        </w:rPr>
        <w:t>及学生服务</w:t>
      </w:r>
      <w:r>
        <w:rPr>
          <w:rFonts w:asciiTheme="minorEastAsia" w:eastAsiaTheme="minorEastAsia" w:hAnsiTheme="minorEastAsia"/>
          <w:sz w:val="21"/>
          <w:szCs w:val="21"/>
        </w:rPr>
        <w:t>费</w:t>
      </w:r>
      <w:r>
        <w:rPr>
          <w:rFonts w:asciiTheme="minorEastAsia" w:eastAsiaTheme="minorEastAsia" w:hAnsiTheme="minorEastAsia" w:hint="eastAsia"/>
          <w:sz w:val="21"/>
          <w:szCs w:val="21"/>
        </w:rPr>
        <w:t>等。</w:t>
      </w:r>
      <w:r>
        <w:rPr>
          <w:rFonts w:asciiTheme="minorEastAsia" w:eastAsiaTheme="minorEastAsia" w:hAnsiTheme="minorEastAsia"/>
          <w:sz w:val="21"/>
          <w:szCs w:val="21"/>
        </w:rPr>
        <w:t>不含住宿费、</w:t>
      </w:r>
      <w:r>
        <w:rPr>
          <w:rFonts w:asciiTheme="minorEastAsia" w:eastAsiaTheme="minorEastAsia" w:hAnsiTheme="minorEastAsia" w:hint="eastAsia"/>
          <w:sz w:val="21"/>
          <w:szCs w:val="21"/>
        </w:rPr>
        <w:t>个人</w:t>
      </w:r>
      <w:r>
        <w:rPr>
          <w:rFonts w:asciiTheme="minorEastAsia" w:eastAsiaTheme="minorEastAsia" w:hAnsiTheme="minorEastAsia"/>
          <w:sz w:val="21"/>
          <w:szCs w:val="21"/>
        </w:rPr>
        <w:t>生活费</w:t>
      </w:r>
      <w:r>
        <w:rPr>
          <w:rFonts w:asciiTheme="minorEastAsia" w:eastAsiaTheme="minorEastAsia" w:hAnsiTheme="minorEastAsia" w:hint="eastAsia"/>
          <w:sz w:val="21"/>
          <w:szCs w:val="21"/>
        </w:rPr>
        <w:t>，健康保险费，英国签证申请费</w:t>
      </w:r>
      <w:r>
        <w:rPr>
          <w:rFonts w:asciiTheme="minorEastAsia" w:eastAsiaTheme="minorEastAsia" w:hAnsiTheme="minorEastAsia"/>
          <w:sz w:val="21"/>
          <w:szCs w:val="21"/>
        </w:rPr>
        <w:t>与</w:t>
      </w:r>
      <w:r>
        <w:rPr>
          <w:rFonts w:asciiTheme="minorEastAsia" w:eastAsiaTheme="minorEastAsia" w:hAnsiTheme="minorEastAsia" w:hint="eastAsia"/>
          <w:sz w:val="21"/>
          <w:szCs w:val="21"/>
        </w:rPr>
        <w:t>往返</w:t>
      </w:r>
      <w:r>
        <w:rPr>
          <w:rFonts w:asciiTheme="minorEastAsia" w:eastAsiaTheme="minorEastAsia" w:hAnsiTheme="minorEastAsia"/>
          <w:sz w:val="21"/>
          <w:szCs w:val="21"/>
        </w:rPr>
        <w:t>机票</w:t>
      </w:r>
      <w:r>
        <w:rPr>
          <w:rFonts w:asciiTheme="minorEastAsia" w:eastAsiaTheme="minorEastAsia" w:hAnsiTheme="minorEastAsia" w:hint="eastAsia"/>
          <w:sz w:val="21"/>
          <w:szCs w:val="21"/>
        </w:rPr>
        <w:t>等其他额外个人开支</w:t>
      </w:r>
      <w:r>
        <w:rPr>
          <w:rFonts w:asciiTheme="minorEastAsia" w:eastAsiaTheme="minorEastAsia" w:hAnsiTheme="minorEastAsia"/>
          <w:sz w:val="21"/>
          <w:szCs w:val="21"/>
        </w:rPr>
        <w:t>。</w:t>
      </w:r>
      <w:r>
        <w:rPr>
          <w:rFonts w:asciiTheme="minorEastAsia" w:eastAsiaTheme="minorEastAsia" w:hAnsiTheme="minorEastAsia" w:hint="eastAsia"/>
          <w:sz w:val="21"/>
          <w:szCs w:val="21"/>
        </w:rPr>
        <w:t>实际生活费用开销以所在地区和个人消费水平为准。学生持</w:t>
      </w:r>
      <w:r>
        <w:rPr>
          <w:rFonts w:asciiTheme="minorEastAsia" w:eastAsiaTheme="minorEastAsia" w:hAnsiTheme="minorEastAsia" w:hint="eastAsia"/>
          <w:sz w:val="21"/>
          <w:szCs w:val="21"/>
        </w:rPr>
        <w:t>T4</w:t>
      </w:r>
      <w:r>
        <w:rPr>
          <w:rFonts w:asciiTheme="minorEastAsia" w:eastAsiaTheme="minorEastAsia" w:hAnsiTheme="minorEastAsia" w:hint="eastAsia"/>
          <w:sz w:val="21"/>
          <w:szCs w:val="21"/>
        </w:rPr>
        <w:t>学生签证可在学期间打工</w:t>
      </w:r>
      <w:r>
        <w:rPr>
          <w:rFonts w:asciiTheme="minorEastAsia" w:eastAsiaTheme="minorEastAsia" w:hAnsiTheme="minorEastAsia" w:hint="eastAsia"/>
          <w:sz w:val="21"/>
          <w:szCs w:val="21"/>
        </w:rPr>
        <w:t>20</w:t>
      </w:r>
      <w:r>
        <w:rPr>
          <w:rFonts w:asciiTheme="minorEastAsia" w:eastAsiaTheme="minorEastAsia" w:hAnsiTheme="minorEastAsia" w:hint="eastAsia"/>
          <w:sz w:val="21"/>
          <w:szCs w:val="21"/>
        </w:rPr>
        <w:t>小时，假期可全职打工。</w:t>
      </w:r>
    </w:p>
    <w:p w:rsidR="00E60FBC" w:rsidRDefault="006A6883">
      <w:pPr>
        <w:rPr>
          <w:rFonts w:ascii="宋体" w:hAnsi="宋体"/>
          <w:sz w:val="21"/>
          <w:szCs w:val="21"/>
        </w:rPr>
      </w:pPr>
      <w:r>
        <w:rPr>
          <w:rFonts w:ascii="宋体" w:hAnsi="宋体" w:hint="eastAsia"/>
          <w:bCs/>
          <w:sz w:val="21"/>
          <w:szCs w:val="21"/>
        </w:rPr>
        <w:t>【境外费用预算】（以当年公布为准）</w:t>
      </w:r>
      <w:r>
        <w:rPr>
          <w:rFonts w:ascii="宋体" w:hAnsi="宋体" w:hint="eastAsia"/>
          <w:bCs/>
          <w:sz w:val="21"/>
          <w:szCs w:val="21"/>
        </w:rPr>
        <w:br/>
      </w:r>
      <w:r>
        <w:rPr>
          <w:rFonts w:ascii="宋体" w:hAnsi="宋体" w:hint="eastAsia"/>
          <w:sz w:val="21"/>
          <w:szCs w:val="21"/>
        </w:rPr>
        <w:t>学费：</w:t>
      </w:r>
      <w:r>
        <w:rPr>
          <w:rFonts w:ascii="宋体" w:hAnsi="宋体" w:hint="eastAsia"/>
          <w:sz w:val="21"/>
          <w:szCs w:val="21"/>
        </w:rPr>
        <w:t>23</w:t>
      </w:r>
      <w:r>
        <w:rPr>
          <w:rFonts w:ascii="宋体" w:hAnsi="宋体" w:hint="eastAsia"/>
          <w:sz w:val="21"/>
          <w:szCs w:val="21"/>
        </w:rPr>
        <w:t>,000</w:t>
      </w:r>
      <w:r>
        <w:rPr>
          <w:rFonts w:ascii="宋体" w:hAnsi="宋体" w:hint="eastAsia"/>
          <w:sz w:val="21"/>
          <w:szCs w:val="21"/>
        </w:rPr>
        <w:t>-30</w:t>
      </w:r>
      <w:r>
        <w:rPr>
          <w:rFonts w:ascii="宋体" w:hAnsi="宋体" w:hint="eastAsia"/>
          <w:sz w:val="21"/>
          <w:szCs w:val="21"/>
        </w:rPr>
        <w:t>,000</w:t>
      </w:r>
      <w:r>
        <w:rPr>
          <w:rFonts w:ascii="宋体" w:hAnsi="宋体" w:hint="eastAsia"/>
          <w:sz w:val="21"/>
          <w:szCs w:val="21"/>
        </w:rPr>
        <w:t>英镑</w:t>
      </w:r>
      <w:r>
        <w:rPr>
          <w:rFonts w:ascii="宋体" w:hAnsi="宋体" w:hint="eastAsia"/>
          <w:sz w:val="21"/>
          <w:szCs w:val="21"/>
        </w:rPr>
        <w:t>/</w:t>
      </w:r>
      <w:r>
        <w:rPr>
          <w:rFonts w:ascii="宋体" w:hAnsi="宋体" w:hint="eastAsia"/>
          <w:sz w:val="21"/>
          <w:szCs w:val="21"/>
        </w:rPr>
        <w:t>一</w:t>
      </w:r>
      <w:r>
        <w:rPr>
          <w:rFonts w:ascii="宋体" w:hAnsi="宋体" w:hint="eastAsia"/>
          <w:sz w:val="21"/>
          <w:szCs w:val="21"/>
        </w:rPr>
        <w:t>学年</w:t>
      </w:r>
    </w:p>
    <w:p w:rsidR="00E60FBC" w:rsidRDefault="006A6883">
      <w:pPr>
        <w:ind w:firstLineChars="300" w:firstLine="630"/>
        <w:rPr>
          <w:rFonts w:ascii="宋体" w:hAnsi="宋体"/>
          <w:sz w:val="21"/>
          <w:szCs w:val="21"/>
        </w:rPr>
      </w:pPr>
      <w:r>
        <w:rPr>
          <w:rFonts w:ascii="宋体" w:hAnsi="宋体" w:hint="eastAsia"/>
          <w:sz w:val="21"/>
          <w:szCs w:val="21"/>
        </w:rPr>
        <w:t>1</w:t>
      </w:r>
      <w:r>
        <w:rPr>
          <w:rFonts w:ascii="宋体" w:hAnsi="宋体" w:hint="eastAsia"/>
          <w:sz w:val="21"/>
          <w:szCs w:val="21"/>
        </w:rPr>
        <w:t>5</w:t>
      </w:r>
      <w:r>
        <w:rPr>
          <w:rFonts w:ascii="宋体" w:hAnsi="宋体" w:hint="eastAsia"/>
          <w:sz w:val="21"/>
          <w:szCs w:val="21"/>
        </w:rPr>
        <w:t>,000</w:t>
      </w:r>
      <w:r>
        <w:rPr>
          <w:rFonts w:ascii="宋体" w:hAnsi="宋体" w:hint="eastAsia"/>
          <w:sz w:val="21"/>
          <w:szCs w:val="21"/>
        </w:rPr>
        <w:t>-20</w:t>
      </w:r>
      <w:r>
        <w:rPr>
          <w:rFonts w:ascii="宋体" w:hAnsi="宋体" w:hint="eastAsia"/>
          <w:sz w:val="21"/>
          <w:szCs w:val="21"/>
        </w:rPr>
        <w:t>,000</w:t>
      </w:r>
      <w:r>
        <w:rPr>
          <w:rFonts w:ascii="宋体" w:hAnsi="宋体" w:hint="eastAsia"/>
          <w:sz w:val="21"/>
          <w:szCs w:val="21"/>
        </w:rPr>
        <w:t>英镑</w:t>
      </w:r>
      <w:r>
        <w:rPr>
          <w:rFonts w:ascii="宋体" w:hAnsi="宋体" w:hint="eastAsia"/>
          <w:sz w:val="21"/>
          <w:szCs w:val="21"/>
        </w:rPr>
        <w:t>/</w:t>
      </w:r>
      <w:r>
        <w:rPr>
          <w:rFonts w:ascii="宋体" w:hAnsi="宋体" w:hint="eastAsia"/>
          <w:sz w:val="21"/>
          <w:szCs w:val="21"/>
        </w:rPr>
        <w:t>半</w:t>
      </w:r>
      <w:r>
        <w:rPr>
          <w:rFonts w:ascii="宋体" w:hAnsi="宋体" w:hint="eastAsia"/>
          <w:sz w:val="21"/>
          <w:szCs w:val="21"/>
        </w:rPr>
        <w:t>学年</w:t>
      </w:r>
    </w:p>
    <w:p w:rsidR="00E60FBC" w:rsidRDefault="006A6883">
      <w:pPr>
        <w:rPr>
          <w:rFonts w:ascii="宋体" w:hAnsi="宋体"/>
          <w:sz w:val="21"/>
          <w:szCs w:val="21"/>
        </w:rPr>
      </w:pPr>
      <w:r>
        <w:rPr>
          <w:rFonts w:ascii="宋体" w:hAnsi="宋体" w:hint="eastAsia"/>
          <w:sz w:val="21"/>
          <w:szCs w:val="21"/>
        </w:rPr>
        <w:t>食宿费：约</w:t>
      </w:r>
      <w:r>
        <w:rPr>
          <w:rFonts w:ascii="宋体" w:hAnsi="宋体" w:hint="eastAsia"/>
          <w:sz w:val="21"/>
          <w:szCs w:val="21"/>
        </w:rPr>
        <w:t>12,</w:t>
      </w:r>
      <w:r>
        <w:rPr>
          <w:rFonts w:ascii="宋体" w:hAnsi="宋体" w:hint="eastAsia"/>
          <w:sz w:val="21"/>
          <w:szCs w:val="21"/>
        </w:rPr>
        <w:t>000</w:t>
      </w:r>
      <w:r>
        <w:rPr>
          <w:rFonts w:ascii="宋体" w:hAnsi="宋体" w:hint="eastAsia"/>
          <w:sz w:val="21"/>
          <w:szCs w:val="21"/>
        </w:rPr>
        <w:t>-15,000</w:t>
      </w:r>
      <w:r>
        <w:rPr>
          <w:rFonts w:ascii="宋体" w:hAnsi="宋体" w:hint="eastAsia"/>
          <w:sz w:val="21"/>
          <w:szCs w:val="21"/>
        </w:rPr>
        <w:t>英镑</w:t>
      </w:r>
      <w:r>
        <w:rPr>
          <w:rFonts w:ascii="宋体" w:hAnsi="宋体" w:hint="eastAsia"/>
          <w:sz w:val="21"/>
          <w:szCs w:val="21"/>
        </w:rPr>
        <w:t>/</w:t>
      </w:r>
      <w:r>
        <w:rPr>
          <w:rFonts w:ascii="宋体" w:hAnsi="宋体" w:hint="eastAsia"/>
          <w:sz w:val="21"/>
          <w:szCs w:val="21"/>
        </w:rPr>
        <w:t>一</w:t>
      </w:r>
      <w:r>
        <w:rPr>
          <w:rFonts w:ascii="宋体" w:hAnsi="宋体" w:hint="eastAsia"/>
          <w:sz w:val="21"/>
          <w:szCs w:val="21"/>
        </w:rPr>
        <w:t>学年</w:t>
      </w:r>
      <w:r>
        <w:rPr>
          <w:rFonts w:ascii="宋体" w:hAnsi="宋体" w:hint="eastAsia"/>
          <w:sz w:val="21"/>
          <w:szCs w:val="21"/>
        </w:rPr>
        <w:t xml:space="preserve"> </w:t>
      </w:r>
    </w:p>
    <w:p w:rsidR="00E60FBC" w:rsidRDefault="006A6883">
      <w:pPr>
        <w:rPr>
          <w:rFonts w:ascii="宋体" w:hAnsi="宋体"/>
          <w:sz w:val="21"/>
          <w:szCs w:val="21"/>
        </w:rPr>
      </w:pPr>
      <w:r>
        <w:rPr>
          <w:rFonts w:ascii="宋体" w:hAnsi="宋体" w:hint="eastAsia"/>
          <w:sz w:val="21"/>
          <w:szCs w:val="21"/>
        </w:rPr>
        <w:t xml:space="preserve">        </w:t>
      </w:r>
      <w:r>
        <w:rPr>
          <w:rFonts w:ascii="宋体" w:hAnsi="宋体" w:hint="eastAsia"/>
          <w:sz w:val="21"/>
          <w:szCs w:val="21"/>
        </w:rPr>
        <w:t>约</w:t>
      </w:r>
      <w:r>
        <w:rPr>
          <w:rFonts w:ascii="宋体" w:hAnsi="宋体" w:hint="eastAsia"/>
          <w:sz w:val="21"/>
          <w:szCs w:val="21"/>
        </w:rPr>
        <w:t>8,000-10,000</w:t>
      </w:r>
      <w:r>
        <w:rPr>
          <w:rFonts w:ascii="宋体" w:hAnsi="宋体" w:hint="eastAsia"/>
          <w:sz w:val="21"/>
          <w:szCs w:val="21"/>
        </w:rPr>
        <w:t>英镑</w:t>
      </w:r>
      <w:r>
        <w:rPr>
          <w:rFonts w:ascii="宋体" w:hAnsi="宋体" w:hint="eastAsia"/>
          <w:sz w:val="21"/>
          <w:szCs w:val="21"/>
        </w:rPr>
        <w:t>/</w:t>
      </w:r>
      <w:r>
        <w:rPr>
          <w:rFonts w:ascii="宋体" w:hAnsi="宋体" w:hint="eastAsia"/>
          <w:sz w:val="21"/>
          <w:szCs w:val="21"/>
        </w:rPr>
        <w:t>半学年</w:t>
      </w:r>
    </w:p>
    <w:p w:rsidR="00E60FBC" w:rsidRDefault="006A6883">
      <w:pPr>
        <w:rPr>
          <w:rFonts w:ascii="宋体" w:hAnsi="宋体"/>
          <w:sz w:val="21"/>
          <w:szCs w:val="21"/>
        </w:rPr>
      </w:pPr>
      <w:r>
        <w:rPr>
          <w:rFonts w:ascii="宋体" w:hAnsi="宋体" w:hint="eastAsia"/>
          <w:sz w:val="21"/>
          <w:szCs w:val="21"/>
        </w:rPr>
        <w:t>合计：约</w:t>
      </w:r>
      <w:r>
        <w:rPr>
          <w:rFonts w:ascii="宋体" w:hAnsi="宋体" w:hint="eastAsia"/>
          <w:sz w:val="21"/>
          <w:szCs w:val="21"/>
        </w:rPr>
        <w:t>287</w:t>
      </w:r>
      <w:r>
        <w:rPr>
          <w:rFonts w:ascii="宋体" w:hAnsi="宋体" w:hint="eastAsia"/>
          <w:sz w:val="21"/>
          <w:szCs w:val="21"/>
        </w:rPr>
        <w:t>,</w:t>
      </w:r>
      <w:r>
        <w:rPr>
          <w:rFonts w:ascii="宋体" w:hAnsi="宋体" w:hint="eastAsia"/>
          <w:sz w:val="21"/>
          <w:szCs w:val="21"/>
        </w:rPr>
        <w:t>00</w:t>
      </w:r>
      <w:r>
        <w:rPr>
          <w:rFonts w:ascii="宋体" w:hAnsi="宋体" w:hint="eastAsia"/>
          <w:sz w:val="21"/>
          <w:szCs w:val="21"/>
        </w:rPr>
        <w:t>0</w:t>
      </w:r>
      <w:r>
        <w:rPr>
          <w:rFonts w:ascii="宋体" w:hAnsi="宋体" w:hint="eastAsia"/>
          <w:sz w:val="21"/>
          <w:szCs w:val="21"/>
        </w:rPr>
        <w:t>-369</w:t>
      </w:r>
      <w:r>
        <w:rPr>
          <w:rFonts w:ascii="宋体" w:hAnsi="宋体" w:hint="eastAsia"/>
          <w:sz w:val="21"/>
          <w:szCs w:val="21"/>
        </w:rPr>
        <w:t>,</w:t>
      </w:r>
      <w:r>
        <w:rPr>
          <w:rFonts w:ascii="宋体" w:hAnsi="宋体" w:hint="eastAsia"/>
          <w:sz w:val="21"/>
          <w:szCs w:val="21"/>
        </w:rPr>
        <w:t>00</w:t>
      </w:r>
      <w:r>
        <w:rPr>
          <w:rFonts w:ascii="宋体" w:hAnsi="宋体" w:hint="eastAsia"/>
          <w:sz w:val="21"/>
          <w:szCs w:val="21"/>
        </w:rPr>
        <w:t>0</w:t>
      </w:r>
      <w:r>
        <w:rPr>
          <w:rFonts w:ascii="宋体" w:hAnsi="宋体" w:hint="eastAsia"/>
          <w:sz w:val="21"/>
          <w:szCs w:val="21"/>
        </w:rPr>
        <w:t>人民币</w:t>
      </w:r>
      <w:r>
        <w:rPr>
          <w:rFonts w:ascii="宋体" w:hAnsi="宋体" w:hint="eastAsia"/>
          <w:sz w:val="21"/>
          <w:szCs w:val="21"/>
        </w:rPr>
        <w:t>/</w:t>
      </w:r>
      <w:r>
        <w:rPr>
          <w:rFonts w:ascii="宋体" w:hAnsi="宋体" w:hint="eastAsia"/>
          <w:sz w:val="21"/>
          <w:szCs w:val="21"/>
        </w:rPr>
        <w:t>一</w:t>
      </w:r>
      <w:r>
        <w:rPr>
          <w:rFonts w:ascii="宋体" w:hAnsi="宋体" w:hint="eastAsia"/>
          <w:sz w:val="21"/>
          <w:szCs w:val="21"/>
        </w:rPr>
        <w:t>学年；</w:t>
      </w:r>
    </w:p>
    <w:p w:rsidR="00E60FBC" w:rsidRDefault="006A6883">
      <w:pPr>
        <w:rPr>
          <w:rFonts w:ascii="宋体" w:hAnsi="宋体"/>
          <w:sz w:val="21"/>
          <w:szCs w:val="21"/>
        </w:rPr>
      </w:pPr>
      <w:r>
        <w:rPr>
          <w:rFonts w:ascii="宋体" w:hAnsi="宋体" w:hint="eastAsia"/>
          <w:sz w:val="21"/>
          <w:szCs w:val="21"/>
        </w:rPr>
        <w:t xml:space="preserve">      </w:t>
      </w:r>
      <w:r>
        <w:rPr>
          <w:rFonts w:ascii="宋体" w:hAnsi="宋体" w:hint="eastAsia"/>
          <w:sz w:val="21"/>
          <w:szCs w:val="21"/>
        </w:rPr>
        <w:t>约</w:t>
      </w:r>
      <w:r>
        <w:rPr>
          <w:rFonts w:ascii="宋体" w:hAnsi="宋体" w:hint="eastAsia"/>
          <w:sz w:val="21"/>
          <w:szCs w:val="21"/>
        </w:rPr>
        <w:t>188</w:t>
      </w:r>
      <w:r>
        <w:rPr>
          <w:rFonts w:ascii="宋体" w:hAnsi="宋体" w:hint="eastAsia"/>
          <w:sz w:val="21"/>
          <w:szCs w:val="21"/>
        </w:rPr>
        <w:t>,</w:t>
      </w:r>
      <w:r>
        <w:rPr>
          <w:rFonts w:ascii="宋体" w:hAnsi="宋体" w:hint="eastAsia"/>
          <w:sz w:val="21"/>
          <w:szCs w:val="21"/>
        </w:rPr>
        <w:t>60</w:t>
      </w:r>
      <w:r>
        <w:rPr>
          <w:rFonts w:ascii="宋体" w:hAnsi="宋体" w:hint="eastAsia"/>
          <w:sz w:val="21"/>
          <w:szCs w:val="21"/>
        </w:rPr>
        <w:t>0</w:t>
      </w:r>
      <w:r>
        <w:rPr>
          <w:rFonts w:ascii="宋体" w:hAnsi="宋体" w:hint="eastAsia"/>
          <w:sz w:val="21"/>
          <w:szCs w:val="21"/>
        </w:rPr>
        <w:t>-246</w:t>
      </w:r>
      <w:r>
        <w:rPr>
          <w:rFonts w:ascii="宋体" w:hAnsi="宋体" w:hint="eastAsia"/>
          <w:sz w:val="21"/>
          <w:szCs w:val="21"/>
        </w:rPr>
        <w:t>,</w:t>
      </w:r>
      <w:r>
        <w:rPr>
          <w:rFonts w:ascii="宋体" w:hAnsi="宋体" w:hint="eastAsia"/>
          <w:sz w:val="21"/>
          <w:szCs w:val="21"/>
        </w:rPr>
        <w:t>00</w:t>
      </w:r>
      <w:r>
        <w:rPr>
          <w:rFonts w:ascii="宋体" w:hAnsi="宋体" w:hint="eastAsia"/>
          <w:sz w:val="21"/>
          <w:szCs w:val="21"/>
        </w:rPr>
        <w:t>0</w:t>
      </w:r>
      <w:r>
        <w:rPr>
          <w:rFonts w:ascii="宋体" w:hAnsi="宋体" w:hint="eastAsia"/>
          <w:sz w:val="21"/>
          <w:szCs w:val="21"/>
        </w:rPr>
        <w:t>人民币</w:t>
      </w:r>
      <w:r>
        <w:rPr>
          <w:rFonts w:ascii="宋体" w:hAnsi="宋体" w:hint="eastAsia"/>
          <w:sz w:val="21"/>
          <w:szCs w:val="21"/>
        </w:rPr>
        <w:t>/</w:t>
      </w:r>
      <w:r>
        <w:rPr>
          <w:rFonts w:ascii="宋体" w:hAnsi="宋体" w:hint="eastAsia"/>
          <w:sz w:val="21"/>
          <w:szCs w:val="21"/>
        </w:rPr>
        <w:t>半</w:t>
      </w:r>
      <w:r>
        <w:rPr>
          <w:rFonts w:ascii="宋体" w:hAnsi="宋体" w:hint="eastAsia"/>
          <w:sz w:val="21"/>
          <w:szCs w:val="21"/>
        </w:rPr>
        <w:t>学年</w:t>
      </w:r>
    </w:p>
    <w:p w:rsidR="00E60FBC" w:rsidRDefault="006A6883">
      <w:pPr>
        <w:rPr>
          <w:rFonts w:ascii="宋体" w:hAnsi="宋体"/>
          <w:sz w:val="21"/>
          <w:szCs w:val="21"/>
        </w:rPr>
      </w:pPr>
      <w:r>
        <w:rPr>
          <w:rFonts w:ascii="宋体" w:hAnsi="宋体" w:hint="eastAsia"/>
          <w:sz w:val="21"/>
          <w:szCs w:val="21"/>
        </w:rPr>
        <w:t xml:space="preserve">     </w:t>
      </w:r>
      <w:r>
        <w:rPr>
          <w:rFonts w:ascii="宋体" w:hAnsi="宋体" w:hint="eastAsia"/>
          <w:sz w:val="21"/>
          <w:szCs w:val="21"/>
        </w:rPr>
        <w:t>（备注：</w:t>
      </w:r>
      <w:r>
        <w:rPr>
          <w:rFonts w:ascii="宋体" w:hAnsi="宋体" w:hint="eastAsia"/>
          <w:sz w:val="21"/>
          <w:szCs w:val="21"/>
        </w:rPr>
        <w:t>2016</w:t>
      </w:r>
      <w:r>
        <w:rPr>
          <w:rFonts w:ascii="宋体" w:hAnsi="宋体" w:hint="eastAsia"/>
          <w:sz w:val="21"/>
          <w:szCs w:val="21"/>
        </w:rPr>
        <w:t>年</w:t>
      </w:r>
      <w:r>
        <w:rPr>
          <w:rFonts w:ascii="宋体" w:hAnsi="宋体" w:hint="eastAsia"/>
          <w:sz w:val="21"/>
          <w:szCs w:val="21"/>
        </w:rPr>
        <w:t>10</w:t>
      </w:r>
      <w:r>
        <w:rPr>
          <w:rFonts w:ascii="宋体" w:hAnsi="宋体" w:hint="eastAsia"/>
          <w:sz w:val="21"/>
          <w:szCs w:val="21"/>
        </w:rPr>
        <w:t>月</w:t>
      </w:r>
      <w:r>
        <w:rPr>
          <w:rFonts w:ascii="宋体" w:hAnsi="宋体" w:hint="eastAsia"/>
          <w:sz w:val="21"/>
          <w:szCs w:val="21"/>
        </w:rPr>
        <w:t>13</w:t>
      </w:r>
      <w:r>
        <w:rPr>
          <w:rFonts w:ascii="宋体" w:hAnsi="宋体" w:hint="eastAsia"/>
          <w:sz w:val="21"/>
          <w:szCs w:val="21"/>
        </w:rPr>
        <w:t>日</w:t>
      </w:r>
      <w:r>
        <w:rPr>
          <w:rFonts w:ascii="宋体" w:hAnsi="宋体" w:hint="eastAsia"/>
          <w:sz w:val="21"/>
          <w:szCs w:val="21"/>
        </w:rPr>
        <w:t>英镑汇率约为</w:t>
      </w:r>
      <w:r>
        <w:rPr>
          <w:rFonts w:ascii="宋体" w:hAnsi="宋体" w:hint="eastAsia"/>
          <w:sz w:val="21"/>
          <w:szCs w:val="21"/>
        </w:rPr>
        <w:t>8.2</w:t>
      </w:r>
      <w:r>
        <w:rPr>
          <w:rFonts w:ascii="宋体" w:hAnsi="宋体" w:hint="eastAsia"/>
          <w:sz w:val="21"/>
          <w:szCs w:val="21"/>
        </w:rPr>
        <w:t>）</w:t>
      </w:r>
    </w:p>
    <w:p w:rsidR="00E60FBC" w:rsidRDefault="00E60FBC">
      <w:pPr>
        <w:rPr>
          <w:rFonts w:ascii="宋体" w:hAnsi="宋体" w:cs="宋体"/>
          <w:color w:val="FF0000"/>
          <w:sz w:val="21"/>
          <w:szCs w:val="21"/>
        </w:rPr>
      </w:pPr>
    </w:p>
    <w:p w:rsidR="00E60FBC" w:rsidRDefault="006A6883">
      <w:pPr>
        <w:rPr>
          <w:rFonts w:ascii="宋体" w:hAnsi="宋体" w:cs="宋体"/>
          <w:bCs/>
          <w:sz w:val="21"/>
          <w:szCs w:val="21"/>
        </w:rPr>
      </w:pPr>
      <w:r>
        <w:rPr>
          <w:rFonts w:ascii="宋体" w:hAnsi="宋体" w:cs="宋体" w:hint="eastAsia"/>
          <w:bCs/>
          <w:sz w:val="21"/>
          <w:szCs w:val="21"/>
        </w:rPr>
        <w:t>【入境前费用预算】</w:t>
      </w:r>
    </w:p>
    <w:p w:rsidR="00E60FBC" w:rsidRDefault="006A6883">
      <w:pPr>
        <w:rPr>
          <w:rFonts w:ascii="宋体" w:hAnsi="宋体" w:cs="宋体"/>
          <w:sz w:val="21"/>
          <w:szCs w:val="21"/>
        </w:rPr>
      </w:pPr>
      <w:r>
        <w:rPr>
          <w:rFonts w:ascii="宋体" w:hAnsi="宋体" w:cs="宋体" w:hint="eastAsia"/>
          <w:sz w:val="21"/>
          <w:szCs w:val="21"/>
        </w:rPr>
        <w:t>申请费：</w:t>
      </w:r>
      <w:r>
        <w:rPr>
          <w:rFonts w:ascii="宋体" w:hAnsi="宋体" w:cs="宋体" w:hint="eastAsia"/>
          <w:sz w:val="21"/>
          <w:szCs w:val="21"/>
        </w:rPr>
        <w:t>1000</w:t>
      </w:r>
      <w:r>
        <w:rPr>
          <w:rFonts w:ascii="宋体" w:hAnsi="宋体" w:cs="宋体" w:hint="eastAsia"/>
          <w:sz w:val="21"/>
          <w:szCs w:val="21"/>
        </w:rPr>
        <w:t>元（折合人民币）（国外大学收取）</w:t>
      </w:r>
    </w:p>
    <w:p w:rsidR="00E60FBC" w:rsidRDefault="006A6883">
      <w:pPr>
        <w:rPr>
          <w:rFonts w:ascii="宋体" w:hAnsi="宋体" w:cs="宋体"/>
          <w:sz w:val="21"/>
          <w:szCs w:val="21"/>
        </w:rPr>
      </w:pPr>
      <w:r>
        <w:rPr>
          <w:rFonts w:ascii="宋体" w:hAnsi="宋体" w:cs="宋体" w:hint="eastAsia"/>
          <w:sz w:val="21"/>
          <w:szCs w:val="21"/>
        </w:rPr>
        <w:t>签证费：</w:t>
      </w:r>
      <w:r>
        <w:rPr>
          <w:rFonts w:ascii="宋体" w:hAnsi="宋体" w:cs="宋体" w:hint="eastAsia"/>
          <w:sz w:val="21"/>
          <w:szCs w:val="21"/>
        </w:rPr>
        <w:t>310</w:t>
      </w:r>
      <w:r>
        <w:rPr>
          <w:rFonts w:ascii="宋体" w:hAnsi="宋体" w:cs="宋体" w:hint="eastAsia"/>
          <w:sz w:val="21"/>
          <w:szCs w:val="21"/>
        </w:rPr>
        <w:t>英镑（英国签证中心收取，由于汇率浮动，根据使馆每月公布的为准）</w:t>
      </w:r>
    </w:p>
    <w:p w:rsidR="00E60FBC" w:rsidRDefault="006A6883">
      <w:pPr>
        <w:rPr>
          <w:rFonts w:ascii="宋体" w:hAnsi="宋体" w:cs="宋体"/>
          <w:sz w:val="21"/>
          <w:szCs w:val="21"/>
        </w:rPr>
      </w:pPr>
      <w:r>
        <w:rPr>
          <w:rFonts w:ascii="宋体" w:hAnsi="宋体" w:cs="宋体" w:hint="eastAsia"/>
          <w:sz w:val="21"/>
          <w:szCs w:val="21"/>
        </w:rPr>
        <w:lastRenderedPageBreak/>
        <w:t>体检费：约</w:t>
      </w:r>
      <w:r>
        <w:rPr>
          <w:rFonts w:ascii="宋体" w:hAnsi="宋体" w:cs="宋体" w:hint="eastAsia"/>
          <w:sz w:val="21"/>
          <w:szCs w:val="21"/>
        </w:rPr>
        <w:t>550</w:t>
      </w:r>
      <w:r>
        <w:rPr>
          <w:rFonts w:ascii="宋体" w:hAnsi="宋体" w:cs="宋体" w:hint="eastAsia"/>
          <w:sz w:val="21"/>
          <w:szCs w:val="21"/>
        </w:rPr>
        <w:t>元人民币（由使馆指定体检医院收取）</w:t>
      </w:r>
    </w:p>
    <w:p w:rsidR="00E60FBC" w:rsidRDefault="006A6883">
      <w:pPr>
        <w:rPr>
          <w:rFonts w:ascii="宋体" w:hAnsi="宋体" w:cs="宋体"/>
          <w:sz w:val="21"/>
          <w:szCs w:val="21"/>
        </w:rPr>
      </w:pPr>
      <w:r>
        <w:rPr>
          <w:rFonts w:ascii="宋体" w:hAnsi="宋体" w:cs="宋体" w:hint="eastAsia"/>
          <w:sz w:val="21"/>
          <w:szCs w:val="21"/>
        </w:rPr>
        <w:t>医疗保险费：</w:t>
      </w:r>
      <w:r>
        <w:rPr>
          <w:rFonts w:ascii="宋体" w:hAnsi="宋体" w:cs="宋体" w:hint="eastAsia"/>
          <w:sz w:val="21"/>
          <w:szCs w:val="21"/>
        </w:rPr>
        <w:t>150</w:t>
      </w:r>
      <w:r>
        <w:rPr>
          <w:rFonts w:ascii="宋体" w:hAnsi="宋体" w:cs="宋体" w:hint="eastAsia"/>
          <w:sz w:val="21"/>
          <w:szCs w:val="21"/>
        </w:rPr>
        <w:t>英镑</w:t>
      </w:r>
      <w:r>
        <w:rPr>
          <w:rFonts w:ascii="宋体" w:hAnsi="宋体" w:cs="宋体" w:hint="eastAsia"/>
          <w:sz w:val="21"/>
          <w:szCs w:val="21"/>
        </w:rPr>
        <w:t>/</w:t>
      </w:r>
      <w:r>
        <w:rPr>
          <w:rFonts w:ascii="宋体" w:hAnsi="宋体" w:cs="宋体" w:hint="eastAsia"/>
          <w:sz w:val="21"/>
          <w:szCs w:val="21"/>
        </w:rPr>
        <w:t>年</w:t>
      </w:r>
    </w:p>
    <w:p w:rsidR="00E60FBC" w:rsidRDefault="006A6883">
      <w:pPr>
        <w:rPr>
          <w:rFonts w:ascii="宋体" w:hAnsi="宋体" w:cs="宋体"/>
          <w:sz w:val="21"/>
          <w:szCs w:val="21"/>
        </w:rPr>
      </w:pPr>
      <w:r>
        <w:rPr>
          <w:rFonts w:ascii="宋体" w:hAnsi="宋体" w:cs="宋体" w:hint="eastAsia"/>
          <w:sz w:val="21"/>
          <w:szCs w:val="21"/>
        </w:rPr>
        <w:t>机票费（往返）：约</w:t>
      </w:r>
      <w:r>
        <w:rPr>
          <w:rFonts w:ascii="宋体" w:hAnsi="宋体" w:cs="宋体" w:hint="eastAsia"/>
          <w:sz w:val="21"/>
          <w:szCs w:val="21"/>
        </w:rPr>
        <w:t>10000</w:t>
      </w:r>
      <w:r>
        <w:rPr>
          <w:rFonts w:ascii="宋体" w:hAnsi="宋体" w:cs="宋体" w:hint="eastAsia"/>
          <w:sz w:val="21"/>
          <w:szCs w:val="21"/>
        </w:rPr>
        <w:t>元人民币（按实际支付，各航空公司收取）</w:t>
      </w:r>
    </w:p>
    <w:p w:rsidR="00E60FBC" w:rsidRDefault="006A6883">
      <w:pPr>
        <w:rPr>
          <w:rFonts w:ascii="宋体" w:hAnsi="宋体" w:cs="宋体"/>
          <w:sz w:val="21"/>
          <w:szCs w:val="21"/>
        </w:rPr>
      </w:pPr>
      <w:r>
        <w:rPr>
          <w:rFonts w:ascii="宋体" w:hAnsi="宋体" w:cs="宋体" w:hint="eastAsia"/>
          <w:sz w:val="21"/>
          <w:szCs w:val="21"/>
        </w:rPr>
        <w:t>中国教育服务中心项目管理及签证服务费：人民币</w:t>
      </w:r>
      <w:r>
        <w:rPr>
          <w:rFonts w:ascii="宋体" w:hAnsi="宋体" w:cs="宋体" w:hint="eastAsia"/>
          <w:sz w:val="21"/>
          <w:szCs w:val="21"/>
        </w:rPr>
        <w:t>20</w:t>
      </w:r>
      <w:r>
        <w:rPr>
          <w:rFonts w:ascii="宋体" w:hAnsi="宋体" w:cs="宋体" w:hint="eastAsia"/>
          <w:sz w:val="21"/>
          <w:szCs w:val="21"/>
        </w:rPr>
        <w:t>000</w:t>
      </w:r>
      <w:r>
        <w:rPr>
          <w:rFonts w:ascii="宋体" w:hAnsi="宋体" w:cs="宋体" w:hint="eastAsia"/>
          <w:sz w:val="21"/>
          <w:szCs w:val="21"/>
        </w:rPr>
        <w:t>元（包括学校申请、转学分成绩认证服务、签证办理全过程服务以及材料翻译、获得签证后当地住宿接机申请、行前指导等全套服务）</w:t>
      </w:r>
    </w:p>
    <w:p w:rsidR="00E60FBC" w:rsidRDefault="006A6883">
      <w:pPr>
        <w:shd w:val="clear" w:color="auto" w:fill="FFFFFF"/>
        <w:rPr>
          <w:rFonts w:ascii="宋体" w:hAnsi="宋体" w:cs="宋体"/>
          <w:sz w:val="21"/>
          <w:szCs w:val="21"/>
        </w:rPr>
      </w:pPr>
      <w:r>
        <w:rPr>
          <w:rFonts w:ascii="宋体" w:hAnsi="宋体" w:cs="宋体" w:hint="eastAsia"/>
          <w:sz w:val="21"/>
          <w:szCs w:val="21"/>
        </w:rPr>
        <w:t>合计：约</w:t>
      </w:r>
      <w:r>
        <w:rPr>
          <w:rFonts w:ascii="宋体" w:hAnsi="宋体" w:cs="宋体" w:hint="eastAsia"/>
          <w:sz w:val="21"/>
          <w:szCs w:val="21"/>
        </w:rPr>
        <w:t>3</w:t>
      </w:r>
      <w:r>
        <w:rPr>
          <w:rFonts w:ascii="宋体" w:hAnsi="宋体" w:cs="宋体" w:hint="eastAsia"/>
          <w:sz w:val="21"/>
          <w:szCs w:val="21"/>
        </w:rPr>
        <w:t>5</w:t>
      </w:r>
      <w:r>
        <w:rPr>
          <w:rFonts w:ascii="宋体" w:hAnsi="宋体" w:cs="宋体" w:hint="eastAsia"/>
          <w:sz w:val="21"/>
          <w:szCs w:val="21"/>
        </w:rPr>
        <w:t>,</w:t>
      </w:r>
      <w:r>
        <w:rPr>
          <w:rFonts w:ascii="宋体" w:hAnsi="宋体" w:cs="宋体" w:hint="eastAsia"/>
          <w:sz w:val="21"/>
          <w:szCs w:val="21"/>
        </w:rPr>
        <w:t>322</w:t>
      </w:r>
      <w:r>
        <w:rPr>
          <w:rFonts w:ascii="宋体" w:hAnsi="宋体" w:cs="宋体" w:hint="eastAsia"/>
          <w:sz w:val="21"/>
          <w:szCs w:val="21"/>
        </w:rPr>
        <w:t>人民币</w:t>
      </w:r>
    </w:p>
    <w:p w:rsidR="00E60FBC" w:rsidRDefault="00E60FBC">
      <w:pPr>
        <w:shd w:val="clear" w:color="auto" w:fill="FFFFFF"/>
        <w:rPr>
          <w:rFonts w:ascii="宋体" w:hAnsi="宋体" w:cs="宋体"/>
          <w:sz w:val="21"/>
          <w:szCs w:val="21"/>
        </w:rPr>
      </w:pPr>
    </w:p>
    <w:p w:rsidR="00E60FBC" w:rsidRDefault="006A6883">
      <w:pPr>
        <w:pStyle w:val="a4"/>
        <w:numPr>
          <w:ilvl w:val="255"/>
          <w:numId w:val="0"/>
        </w:numPr>
        <w:shd w:val="clear" w:color="auto" w:fill="FFFFFF"/>
        <w:spacing w:line="276" w:lineRule="auto"/>
        <w:rPr>
          <w:rFonts w:asciiTheme="minorEastAsia" w:eastAsiaTheme="minorEastAsia" w:hAnsiTheme="minorEastAsia"/>
        </w:rPr>
      </w:pPr>
      <w:bookmarkStart w:id="1" w:name="_Toc336187217"/>
      <w:r>
        <w:rPr>
          <w:rFonts w:hint="eastAsia"/>
        </w:rPr>
        <w:t>六</w:t>
      </w:r>
      <w:r>
        <w:rPr>
          <w:rFonts w:hint="eastAsia"/>
        </w:rPr>
        <w:t>．</w:t>
      </w:r>
      <w:r>
        <w:rPr>
          <w:rFonts w:asciiTheme="minorEastAsia" w:eastAsiaTheme="minorEastAsia" w:hAnsiTheme="minorEastAsia" w:hint="eastAsia"/>
        </w:rPr>
        <w:t>申请截止日期</w:t>
      </w:r>
    </w:p>
    <w:p w:rsidR="00E60FBC" w:rsidRDefault="006A6883">
      <w:pPr>
        <w:pStyle w:val="a4"/>
        <w:shd w:val="clear" w:color="auto" w:fill="FFFFFF"/>
        <w:ind w:left="480"/>
      </w:pPr>
      <w:r>
        <w:rPr>
          <w:rStyle w:val="a5"/>
          <w:rFonts w:asciiTheme="minorEastAsia" w:eastAsiaTheme="minorEastAsia" w:hAnsiTheme="minorEastAsia" w:hint="eastAsia"/>
          <w:b/>
          <w:bCs/>
          <w:sz w:val="21"/>
          <w:szCs w:val="21"/>
        </w:rPr>
        <w:t>第二批录取：</w:t>
      </w:r>
      <w:r>
        <w:rPr>
          <w:rStyle w:val="a5"/>
          <w:rFonts w:asciiTheme="minorEastAsia" w:eastAsiaTheme="minorEastAsia" w:hAnsiTheme="minorEastAsia" w:hint="eastAsia"/>
          <w:b/>
          <w:bCs/>
          <w:sz w:val="21"/>
          <w:szCs w:val="21"/>
        </w:rPr>
        <w:t>2017</w:t>
      </w:r>
      <w:r>
        <w:rPr>
          <w:rStyle w:val="a5"/>
          <w:rFonts w:asciiTheme="minorEastAsia" w:eastAsiaTheme="minorEastAsia" w:hAnsiTheme="minorEastAsia" w:hint="eastAsia"/>
          <w:b/>
          <w:bCs/>
          <w:sz w:val="21"/>
          <w:szCs w:val="21"/>
        </w:rPr>
        <w:t>年</w:t>
      </w:r>
      <w:r>
        <w:rPr>
          <w:rStyle w:val="a5"/>
          <w:rFonts w:asciiTheme="minorEastAsia" w:eastAsiaTheme="minorEastAsia" w:hAnsiTheme="minorEastAsia" w:hint="eastAsia"/>
          <w:b/>
          <w:bCs/>
          <w:sz w:val="21"/>
          <w:szCs w:val="21"/>
        </w:rPr>
        <w:t>3</w:t>
      </w:r>
      <w:r>
        <w:rPr>
          <w:rStyle w:val="a5"/>
          <w:rFonts w:asciiTheme="minorEastAsia" w:eastAsiaTheme="minorEastAsia" w:hAnsiTheme="minorEastAsia" w:hint="eastAsia"/>
          <w:b/>
          <w:bCs/>
          <w:sz w:val="21"/>
          <w:szCs w:val="21"/>
        </w:rPr>
        <w:t>月</w:t>
      </w:r>
      <w:r>
        <w:rPr>
          <w:rStyle w:val="a5"/>
          <w:rFonts w:asciiTheme="minorEastAsia" w:eastAsiaTheme="minorEastAsia" w:hAnsiTheme="minorEastAsia" w:hint="eastAsia"/>
          <w:b/>
          <w:bCs/>
          <w:sz w:val="21"/>
          <w:szCs w:val="21"/>
        </w:rPr>
        <w:t>31</w:t>
      </w:r>
      <w:r>
        <w:rPr>
          <w:rStyle w:val="a5"/>
          <w:rFonts w:asciiTheme="minorEastAsia" w:eastAsiaTheme="minorEastAsia" w:hAnsiTheme="minorEastAsia" w:hint="eastAsia"/>
          <w:b/>
          <w:bCs/>
          <w:sz w:val="21"/>
          <w:szCs w:val="21"/>
        </w:rPr>
        <w:t>日</w:t>
      </w:r>
    </w:p>
    <w:p w:rsidR="00E60FBC" w:rsidRDefault="00E60FBC"/>
    <w:p w:rsidR="00E60FBC" w:rsidRDefault="00E60FBC"/>
    <w:p w:rsidR="00E60FBC" w:rsidRDefault="006A6883">
      <w:r>
        <w:rPr>
          <w:rFonts w:hint="eastAsia"/>
        </w:rPr>
        <w:t>七．</w:t>
      </w:r>
      <w:r>
        <w:rPr>
          <w:rFonts w:hint="eastAsia"/>
        </w:rPr>
        <w:t>申请方式和报名流程</w:t>
      </w:r>
      <w:bookmarkEnd w:id="1"/>
    </w:p>
    <w:p w:rsidR="00E60FBC" w:rsidRDefault="006A6883">
      <w:pPr>
        <w:pStyle w:val="a4"/>
        <w:numPr>
          <w:ilvl w:val="0"/>
          <w:numId w:val="3"/>
        </w:numPr>
        <w:shd w:val="clear" w:color="auto" w:fill="FFFFFF"/>
        <w:rPr>
          <w:rFonts w:asciiTheme="minorEastAsia" w:eastAsiaTheme="minorEastAsia" w:hAnsiTheme="minorEastAsia"/>
        </w:rPr>
      </w:pPr>
      <w:r>
        <w:rPr>
          <w:rFonts w:asciiTheme="minorEastAsia" w:eastAsiaTheme="minorEastAsia" w:hAnsiTheme="minorEastAsia" w:hint="eastAsia"/>
        </w:rPr>
        <w:t>申请材料</w:t>
      </w:r>
      <w:r>
        <w:rPr>
          <w:rFonts w:asciiTheme="minorEastAsia" w:eastAsiaTheme="minorEastAsia" w:hAnsiTheme="minorEastAsia" w:hint="eastAsia"/>
        </w:rPr>
        <w:t xml:space="preserve"> </w:t>
      </w:r>
    </w:p>
    <w:p w:rsidR="00E60FBC" w:rsidRDefault="006A6883">
      <w:pPr>
        <w:pStyle w:val="a4"/>
        <w:numPr>
          <w:ilvl w:val="0"/>
          <w:numId w:val="4"/>
        </w:numPr>
        <w:shd w:val="clear" w:color="auto" w:fill="FFFFFF"/>
        <w:spacing w:line="276" w:lineRule="auto"/>
        <w:rPr>
          <w:rFonts w:asciiTheme="minorEastAsia" w:eastAsiaTheme="minorEastAsia" w:hAnsiTheme="minorEastAsia"/>
          <w:sz w:val="21"/>
          <w:szCs w:val="21"/>
        </w:rPr>
      </w:pPr>
      <w:r>
        <w:rPr>
          <w:rStyle w:val="a5"/>
          <w:rFonts w:asciiTheme="minorEastAsia" w:eastAsiaTheme="minorEastAsia" w:hAnsiTheme="minorEastAsia" w:hint="eastAsia"/>
          <w:sz w:val="21"/>
          <w:szCs w:val="21"/>
        </w:rPr>
        <w:t>英语成绩，确保在项目报名截止日期之前提交英文成绩（</w:t>
      </w:r>
      <w:r>
        <w:rPr>
          <w:rFonts w:asciiTheme="minorEastAsia" w:eastAsiaTheme="minorEastAsia" w:hAnsiTheme="minorEastAsia" w:hint="eastAsia"/>
          <w:sz w:val="21"/>
          <w:szCs w:val="21"/>
        </w:rPr>
        <w:t>申请半学年访学可参加</w:t>
      </w:r>
      <w:r>
        <w:rPr>
          <w:rFonts w:asciiTheme="minorEastAsia" w:eastAsiaTheme="minorEastAsia" w:hAnsiTheme="minorEastAsia" w:hint="eastAsia"/>
          <w:sz w:val="21"/>
          <w:szCs w:val="21"/>
        </w:rPr>
        <w:t>RGA</w:t>
      </w:r>
      <w:r>
        <w:rPr>
          <w:rFonts w:asciiTheme="minorEastAsia" w:eastAsiaTheme="minorEastAsia" w:hAnsiTheme="minorEastAsia" w:hint="eastAsia"/>
          <w:sz w:val="21"/>
          <w:szCs w:val="21"/>
        </w:rPr>
        <w:t>举行的内部英语水平测试，若申请一学年访学则必须提交用于签证及移民类别的雅思成绩</w:t>
      </w:r>
      <w:r>
        <w:rPr>
          <w:rFonts w:asciiTheme="minorEastAsia" w:eastAsiaTheme="minorEastAsia" w:hAnsiTheme="minorEastAsia" w:hint="eastAsia"/>
          <w:sz w:val="21"/>
          <w:szCs w:val="21"/>
        </w:rPr>
        <w:t>IELTS for UKVI</w:t>
      </w:r>
      <w:r>
        <w:rPr>
          <w:rFonts w:asciiTheme="minorEastAsia" w:eastAsiaTheme="minorEastAsia" w:hAnsiTheme="minorEastAsia" w:hint="eastAsia"/>
          <w:sz w:val="21"/>
          <w:szCs w:val="21"/>
        </w:rPr>
        <w:t>申请签证，有申请意向的同学妥善安排雅思考试时间）</w:t>
      </w:r>
    </w:p>
    <w:p w:rsidR="00E60FBC" w:rsidRDefault="006A6883">
      <w:pPr>
        <w:pStyle w:val="a4"/>
        <w:numPr>
          <w:ilvl w:val="0"/>
          <w:numId w:val="4"/>
        </w:numPr>
        <w:shd w:val="clear" w:color="auto" w:fill="FFFFFF"/>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填写并完成</w:t>
      </w:r>
      <w:r>
        <w:rPr>
          <w:rFonts w:asciiTheme="minorEastAsia" w:eastAsiaTheme="minorEastAsia" w:hAnsiTheme="minorEastAsia" w:hint="eastAsia"/>
          <w:sz w:val="21"/>
          <w:szCs w:val="21"/>
        </w:rPr>
        <w:t>G5</w:t>
      </w:r>
      <w:r>
        <w:rPr>
          <w:rFonts w:asciiTheme="minorEastAsia" w:eastAsiaTheme="minorEastAsia" w:hAnsiTheme="minorEastAsia" w:hint="eastAsia"/>
          <w:sz w:val="21"/>
          <w:szCs w:val="21"/>
        </w:rPr>
        <w:t>项目申请表并完成项目网站上的申请步骤</w:t>
      </w:r>
    </w:p>
    <w:p w:rsidR="00E60FBC" w:rsidRDefault="006A6883">
      <w:pPr>
        <w:pStyle w:val="a4"/>
        <w:numPr>
          <w:ilvl w:val="0"/>
          <w:numId w:val="4"/>
        </w:numPr>
        <w:shd w:val="clear" w:color="auto" w:fill="FFFFFF"/>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国内院校的英文版成绩单及在读证明</w:t>
      </w:r>
    </w:p>
    <w:p w:rsidR="00E60FBC" w:rsidRDefault="006A6883">
      <w:pPr>
        <w:pStyle w:val="a4"/>
        <w:numPr>
          <w:ilvl w:val="0"/>
          <w:numId w:val="4"/>
        </w:numPr>
        <w:shd w:val="clear" w:color="auto" w:fill="FFFFFF"/>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一封学术推荐信</w:t>
      </w:r>
    </w:p>
    <w:p w:rsidR="00E60FBC" w:rsidRDefault="006A6883">
      <w:pPr>
        <w:pStyle w:val="a4"/>
        <w:numPr>
          <w:ilvl w:val="0"/>
          <w:numId w:val="4"/>
        </w:numPr>
        <w:shd w:val="clear" w:color="auto" w:fill="FFFFFF"/>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一封个人简历</w:t>
      </w:r>
      <w:r>
        <w:rPr>
          <w:rFonts w:asciiTheme="minorEastAsia" w:eastAsiaTheme="minorEastAsia" w:hAnsiTheme="minorEastAsia" w:hint="eastAsia"/>
          <w:sz w:val="21"/>
          <w:szCs w:val="21"/>
        </w:rPr>
        <w:t>CV</w:t>
      </w:r>
    </w:p>
    <w:p w:rsidR="00E60FBC" w:rsidRDefault="006A6883">
      <w:pPr>
        <w:pStyle w:val="a4"/>
        <w:numPr>
          <w:ilvl w:val="0"/>
          <w:numId w:val="4"/>
        </w:numPr>
        <w:shd w:val="clear" w:color="auto" w:fill="FFFFFF"/>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有效护照的首页复印件</w:t>
      </w:r>
    </w:p>
    <w:p w:rsidR="00E60FBC" w:rsidRDefault="006A6883">
      <w:pPr>
        <w:pStyle w:val="a4"/>
        <w:numPr>
          <w:ilvl w:val="0"/>
          <w:numId w:val="4"/>
        </w:numPr>
        <w:shd w:val="clear" w:color="auto" w:fill="FFFFFF"/>
        <w:spacing w:line="276" w:lineRule="auto"/>
        <w:rPr>
          <w:rStyle w:val="a5"/>
          <w:rFonts w:asciiTheme="minorEastAsia" w:eastAsiaTheme="minorEastAsia" w:hAnsiTheme="minorEastAsia"/>
          <w:sz w:val="21"/>
          <w:szCs w:val="21"/>
        </w:rPr>
      </w:pPr>
      <w:r>
        <w:rPr>
          <w:rFonts w:asciiTheme="minorEastAsia" w:eastAsiaTheme="minorEastAsia" w:hAnsiTheme="minorEastAsia" w:hint="eastAsia"/>
          <w:sz w:val="21"/>
          <w:szCs w:val="21"/>
        </w:rPr>
        <w:t>其他证明申请人综合能力及素质的材料（艺术专业学生需提交作品集）</w:t>
      </w:r>
    </w:p>
    <w:p w:rsidR="00E60FBC" w:rsidRDefault="006A6883">
      <w:pPr>
        <w:pStyle w:val="a4"/>
        <w:numPr>
          <w:ilvl w:val="0"/>
          <w:numId w:val="3"/>
        </w:numPr>
        <w:shd w:val="clear" w:color="auto" w:fill="FFFFFF"/>
        <w:rPr>
          <w:rFonts w:asciiTheme="minorEastAsia" w:eastAsiaTheme="minorEastAsia" w:hAnsiTheme="minorEastAsia"/>
        </w:rPr>
      </w:pPr>
      <w:r>
        <w:rPr>
          <w:rFonts w:asciiTheme="minorEastAsia" w:eastAsiaTheme="minorEastAsia" w:hAnsiTheme="minorEastAsia" w:hint="eastAsia"/>
        </w:rPr>
        <w:t>申请流程</w:t>
      </w:r>
    </w:p>
    <w:p w:rsidR="00E60FBC" w:rsidRDefault="006A6883">
      <w:pPr>
        <w:pStyle w:val="a4"/>
        <w:numPr>
          <w:ilvl w:val="0"/>
          <w:numId w:val="5"/>
        </w:numPr>
        <w:shd w:val="clear" w:color="auto" w:fill="FFFFFF"/>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学生本人下载或联系</w:t>
      </w:r>
      <w:r>
        <w:rPr>
          <w:rFonts w:asciiTheme="minorEastAsia" w:eastAsiaTheme="minorEastAsia" w:hAnsiTheme="minorEastAsia" w:hint="eastAsia"/>
          <w:sz w:val="21"/>
          <w:szCs w:val="21"/>
        </w:rPr>
        <w:t>国内院校</w:t>
      </w:r>
      <w:r>
        <w:rPr>
          <w:rFonts w:asciiTheme="minorEastAsia" w:eastAsiaTheme="minorEastAsia" w:hAnsiTheme="minorEastAsia"/>
          <w:sz w:val="21"/>
          <w:szCs w:val="21"/>
        </w:rPr>
        <w:t>国际合作交流处</w:t>
      </w:r>
      <w:r>
        <w:rPr>
          <w:rFonts w:asciiTheme="minorEastAsia" w:eastAsiaTheme="minorEastAsia" w:hAnsiTheme="minorEastAsia" w:hint="eastAsia"/>
          <w:sz w:val="21"/>
          <w:szCs w:val="21"/>
        </w:rPr>
        <w:t>索取</w:t>
      </w:r>
      <w:r>
        <w:rPr>
          <w:rFonts w:asciiTheme="minorEastAsia" w:eastAsiaTheme="minorEastAsia" w:hAnsiTheme="minorEastAsia"/>
          <w:sz w:val="21"/>
          <w:szCs w:val="21"/>
        </w:rPr>
        <w:t>《</w:t>
      </w:r>
      <w:r>
        <w:rPr>
          <w:rFonts w:asciiTheme="minorEastAsia" w:eastAsiaTheme="minorEastAsia" w:hAnsiTheme="minorEastAsia" w:hint="eastAsia"/>
          <w:sz w:val="21"/>
          <w:szCs w:val="21"/>
        </w:rPr>
        <w:t>G5</w:t>
      </w:r>
      <w:r>
        <w:rPr>
          <w:rFonts w:asciiTheme="minorEastAsia" w:eastAsiaTheme="minorEastAsia" w:hAnsiTheme="minorEastAsia" w:hint="eastAsia"/>
          <w:sz w:val="21"/>
          <w:szCs w:val="21"/>
        </w:rPr>
        <w:t>项目</w:t>
      </w:r>
      <w:r>
        <w:rPr>
          <w:rFonts w:asciiTheme="minorEastAsia" w:eastAsiaTheme="minorEastAsia" w:hAnsiTheme="minorEastAsia"/>
          <w:sz w:val="21"/>
          <w:szCs w:val="21"/>
        </w:rPr>
        <w:t>2017-2018</w:t>
      </w:r>
      <w:r>
        <w:rPr>
          <w:rFonts w:asciiTheme="minorEastAsia" w:eastAsiaTheme="minorEastAsia" w:hAnsiTheme="minorEastAsia"/>
          <w:sz w:val="21"/>
          <w:szCs w:val="21"/>
        </w:rPr>
        <w:t>学年报名表》，</w:t>
      </w:r>
      <w:r>
        <w:rPr>
          <w:rFonts w:asciiTheme="minorEastAsia" w:eastAsiaTheme="minorEastAsia" w:hAnsiTheme="minorEastAsia" w:hint="eastAsia"/>
          <w:sz w:val="21"/>
          <w:szCs w:val="21"/>
        </w:rPr>
        <w:t>填写完成后同其他申请材料一同提交至学校相关部门</w:t>
      </w:r>
    </w:p>
    <w:p w:rsidR="00E60FBC" w:rsidRDefault="006A6883">
      <w:pPr>
        <w:pStyle w:val="a4"/>
        <w:numPr>
          <w:ilvl w:val="0"/>
          <w:numId w:val="5"/>
        </w:numPr>
        <w:shd w:val="clear" w:color="auto" w:fill="FFFFFF"/>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学生申请资料经初步审核后，参加面试</w:t>
      </w:r>
      <w:r>
        <w:rPr>
          <w:rFonts w:asciiTheme="minorEastAsia" w:eastAsiaTheme="minorEastAsia" w:hAnsiTheme="minorEastAsia" w:hint="eastAsia"/>
          <w:sz w:val="21"/>
          <w:szCs w:val="21"/>
        </w:rPr>
        <w:t>，顺利通过后获得</w:t>
      </w:r>
      <w:r>
        <w:rPr>
          <w:rFonts w:asciiTheme="minorEastAsia" w:eastAsiaTheme="minorEastAsia" w:hAnsiTheme="minorEastAsia"/>
          <w:sz w:val="21"/>
          <w:szCs w:val="21"/>
        </w:rPr>
        <w:t>录取</w:t>
      </w:r>
      <w:r>
        <w:rPr>
          <w:rFonts w:asciiTheme="minorEastAsia" w:eastAsiaTheme="minorEastAsia" w:hAnsiTheme="minorEastAsia" w:hint="eastAsia"/>
          <w:sz w:val="21"/>
          <w:szCs w:val="21"/>
        </w:rPr>
        <w:t>通知书</w:t>
      </w:r>
    </w:p>
    <w:p w:rsidR="00E60FBC" w:rsidRDefault="006A6883">
      <w:pPr>
        <w:pStyle w:val="a4"/>
        <w:numPr>
          <w:ilvl w:val="0"/>
          <w:numId w:val="5"/>
        </w:numPr>
        <w:shd w:val="clear" w:color="auto" w:fill="FFFFFF"/>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所有申请者均需通过</w:t>
      </w:r>
      <w:r>
        <w:rPr>
          <w:rFonts w:asciiTheme="minorEastAsia" w:eastAsiaTheme="minorEastAsia" w:hAnsiTheme="minorEastAsia" w:hint="eastAsia"/>
          <w:sz w:val="21"/>
          <w:szCs w:val="21"/>
        </w:rPr>
        <w:t>国内</w:t>
      </w:r>
      <w:r>
        <w:rPr>
          <w:rFonts w:asciiTheme="minorEastAsia" w:eastAsiaTheme="minorEastAsia" w:hAnsiTheme="minorEastAsia"/>
          <w:sz w:val="21"/>
          <w:szCs w:val="21"/>
        </w:rPr>
        <w:t>院系及国际合作交流处的派出资格审核</w:t>
      </w:r>
      <w:r>
        <w:rPr>
          <w:rFonts w:asciiTheme="minorEastAsia" w:eastAsiaTheme="minorEastAsia" w:hAnsiTheme="minorEastAsia" w:hint="eastAsia"/>
          <w:sz w:val="21"/>
          <w:szCs w:val="21"/>
        </w:rPr>
        <w:t>，英国罗素集团协会</w:t>
      </w:r>
      <w:r>
        <w:rPr>
          <w:rFonts w:asciiTheme="minorEastAsia" w:eastAsiaTheme="minorEastAsia" w:hAnsiTheme="minorEastAsia"/>
          <w:sz w:val="21"/>
          <w:szCs w:val="21"/>
        </w:rPr>
        <w:t>的面试、</w:t>
      </w:r>
      <w:r>
        <w:rPr>
          <w:rFonts w:asciiTheme="minorEastAsia" w:eastAsiaTheme="minorEastAsia" w:hAnsiTheme="minorEastAsia" w:hint="eastAsia"/>
          <w:sz w:val="21"/>
          <w:szCs w:val="21"/>
        </w:rPr>
        <w:t>以及英国</w:t>
      </w:r>
      <w:r>
        <w:rPr>
          <w:rFonts w:asciiTheme="minorEastAsia" w:eastAsiaTheme="minorEastAsia" w:hAnsiTheme="minorEastAsia"/>
          <w:sz w:val="21"/>
          <w:szCs w:val="21"/>
        </w:rPr>
        <w:t>大学的学术审核</w:t>
      </w:r>
      <w:r>
        <w:rPr>
          <w:rFonts w:asciiTheme="minorEastAsia" w:eastAsiaTheme="minorEastAsia" w:hAnsiTheme="minorEastAsia" w:hint="eastAsia"/>
          <w:sz w:val="21"/>
          <w:szCs w:val="21"/>
        </w:rPr>
        <w:t>。</w:t>
      </w:r>
    </w:p>
    <w:p w:rsidR="00E60FBC" w:rsidRDefault="006A6883">
      <w:pPr>
        <w:pStyle w:val="a4"/>
        <w:numPr>
          <w:ilvl w:val="0"/>
          <w:numId w:val="5"/>
        </w:numPr>
        <w:shd w:val="clear" w:color="auto" w:fill="FFFFFF"/>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学生</w:t>
      </w:r>
      <w:r>
        <w:rPr>
          <w:rFonts w:asciiTheme="minorEastAsia" w:eastAsiaTheme="minorEastAsia" w:hAnsiTheme="minorEastAsia" w:hint="eastAsia"/>
          <w:sz w:val="21"/>
          <w:szCs w:val="21"/>
        </w:rPr>
        <w:t>确认访学信息后</w:t>
      </w:r>
      <w:r>
        <w:rPr>
          <w:rFonts w:asciiTheme="minorEastAsia" w:eastAsiaTheme="minorEastAsia" w:hAnsiTheme="minorEastAsia"/>
          <w:sz w:val="21"/>
          <w:szCs w:val="21"/>
        </w:rPr>
        <w:t>缴纳项目费用，</w:t>
      </w:r>
      <w:r>
        <w:rPr>
          <w:rFonts w:asciiTheme="minorEastAsia" w:eastAsiaTheme="minorEastAsia" w:hAnsiTheme="minorEastAsia" w:hint="eastAsia"/>
          <w:sz w:val="21"/>
          <w:szCs w:val="21"/>
        </w:rPr>
        <w:t>申请</w:t>
      </w:r>
      <w:r>
        <w:rPr>
          <w:rFonts w:asciiTheme="minorEastAsia" w:eastAsiaTheme="minorEastAsia" w:hAnsiTheme="minorEastAsia"/>
          <w:sz w:val="21"/>
          <w:szCs w:val="21"/>
        </w:rPr>
        <w:t>签证后赴</w:t>
      </w:r>
      <w:r>
        <w:rPr>
          <w:rFonts w:asciiTheme="minorEastAsia" w:eastAsiaTheme="minorEastAsia" w:hAnsiTheme="minorEastAsia" w:hint="eastAsia"/>
          <w:sz w:val="21"/>
          <w:szCs w:val="21"/>
        </w:rPr>
        <w:t>英</w:t>
      </w:r>
      <w:r>
        <w:rPr>
          <w:rFonts w:asciiTheme="minorEastAsia" w:eastAsiaTheme="minorEastAsia" w:hAnsiTheme="minorEastAsia"/>
          <w:sz w:val="21"/>
          <w:szCs w:val="21"/>
        </w:rPr>
        <w:t>学习</w:t>
      </w:r>
    </w:p>
    <w:p w:rsidR="00E60FBC" w:rsidRDefault="00E60FBC">
      <w:pPr>
        <w:pStyle w:val="a4"/>
        <w:shd w:val="clear" w:color="auto" w:fill="FFFFFF"/>
        <w:ind w:left="480"/>
      </w:pPr>
    </w:p>
    <w:sectPr w:rsidR="00E60FBC" w:rsidSect="00E60FBC">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883" w:rsidRDefault="006A6883" w:rsidP="006A6883">
      <w:r>
        <w:separator/>
      </w:r>
    </w:p>
  </w:endnote>
  <w:endnote w:type="continuationSeparator" w:id="1">
    <w:p w:rsidR="006A6883" w:rsidRDefault="006A6883" w:rsidP="006A68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Lucida Console"/>
    <w:charset w:val="00"/>
    <w:family w:val="auto"/>
    <w:pitch w:val="default"/>
    <w:sig w:usb0="00000000" w:usb1="00000000"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883" w:rsidRDefault="006A6883" w:rsidP="006A6883">
      <w:r>
        <w:separator/>
      </w:r>
    </w:p>
  </w:footnote>
  <w:footnote w:type="continuationSeparator" w:id="1">
    <w:p w:rsidR="006A6883" w:rsidRDefault="006A6883" w:rsidP="006A68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1E92"/>
    <w:multiLevelType w:val="multilevel"/>
    <w:tmpl w:val="04991E9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3AC14BAF"/>
    <w:multiLevelType w:val="multilevel"/>
    <w:tmpl w:val="3AC14BAF"/>
    <w:lvl w:ilvl="0">
      <w:start w:val="1"/>
      <w:numFmt w:val="decimal"/>
      <w:lvlText w:val="%1)"/>
      <w:lvlJc w:val="left"/>
      <w:pPr>
        <w:ind w:left="960" w:hanging="480"/>
      </w:p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2">
    <w:nsid w:val="57E3D420"/>
    <w:multiLevelType w:val="singleLevel"/>
    <w:tmpl w:val="57E3D420"/>
    <w:lvl w:ilvl="0">
      <w:start w:val="1"/>
      <w:numFmt w:val="bullet"/>
      <w:lvlText w:val=""/>
      <w:lvlJc w:val="left"/>
      <w:pPr>
        <w:ind w:left="420" w:hanging="420"/>
      </w:pPr>
      <w:rPr>
        <w:rFonts w:ascii="Wingdings" w:hAnsi="Wingdings" w:hint="default"/>
      </w:rPr>
    </w:lvl>
  </w:abstractNum>
  <w:abstractNum w:abstractNumId="3">
    <w:nsid w:val="70DC7BEC"/>
    <w:multiLevelType w:val="multilevel"/>
    <w:tmpl w:val="70DC7BEC"/>
    <w:lvl w:ilvl="0">
      <w:start w:val="1"/>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717D1950"/>
    <w:multiLevelType w:val="multilevel"/>
    <w:tmpl w:val="717D1950"/>
    <w:lvl w:ilvl="0">
      <w:start w:val="1"/>
      <w:numFmt w:val="bullet"/>
      <w:lvlText w:val="•"/>
      <w:lvlJc w:val="left"/>
      <w:pPr>
        <w:ind w:left="480" w:hanging="480"/>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29EB"/>
    <w:rsid w:val="000F29EB"/>
    <w:rsid w:val="004B66DB"/>
    <w:rsid w:val="00630795"/>
    <w:rsid w:val="006A6883"/>
    <w:rsid w:val="00A17753"/>
    <w:rsid w:val="00E60FBC"/>
    <w:rsid w:val="0AA4564B"/>
    <w:rsid w:val="1FA72BB3"/>
    <w:rsid w:val="3DFF6CF4"/>
    <w:rsid w:val="54F40C60"/>
    <w:rsid w:val="646441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FBC"/>
    <w:pPr>
      <w:widowControl w:val="0"/>
      <w:jc w:val="both"/>
    </w:pPr>
    <w:rPr>
      <w:kern w:val="2"/>
      <w:sz w:val="24"/>
      <w:szCs w:val="24"/>
    </w:rPr>
  </w:style>
  <w:style w:type="paragraph" w:styleId="1">
    <w:name w:val="heading 1"/>
    <w:basedOn w:val="a"/>
    <w:next w:val="a"/>
    <w:link w:val="1Char"/>
    <w:uiPriority w:val="9"/>
    <w:qFormat/>
    <w:rsid w:val="00E60FB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60FBC"/>
    <w:rPr>
      <w:rFonts w:ascii="Lucida Grande" w:hAnsi="Lucida Grande" w:cs="Lucida Grande"/>
      <w:sz w:val="18"/>
      <w:szCs w:val="18"/>
    </w:rPr>
  </w:style>
  <w:style w:type="paragraph" w:styleId="a4">
    <w:name w:val="Normal (Web)"/>
    <w:basedOn w:val="a"/>
    <w:uiPriority w:val="99"/>
    <w:unhideWhenUsed/>
    <w:qFormat/>
    <w:rsid w:val="00E60FBC"/>
    <w:pPr>
      <w:widowControl/>
      <w:spacing w:before="100" w:beforeAutospacing="1" w:after="100" w:afterAutospacing="1"/>
      <w:jc w:val="left"/>
    </w:pPr>
    <w:rPr>
      <w:rFonts w:ascii="宋体" w:eastAsia="宋体" w:hAnsi="宋体" w:cs="宋体"/>
      <w:kern w:val="0"/>
    </w:rPr>
  </w:style>
  <w:style w:type="character" w:styleId="a5">
    <w:name w:val="Strong"/>
    <w:basedOn w:val="a0"/>
    <w:uiPriority w:val="22"/>
    <w:qFormat/>
    <w:rsid w:val="00E60FBC"/>
  </w:style>
  <w:style w:type="character" w:styleId="a6">
    <w:name w:val="Hyperlink"/>
    <w:basedOn w:val="a0"/>
    <w:uiPriority w:val="99"/>
    <w:unhideWhenUsed/>
    <w:qFormat/>
    <w:rsid w:val="00E60FBC"/>
    <w:rPr>
      <w:color w:val="0000FF" w:themeColor="hyperlink"/>
      <w:u w:val="single"/>
    </w:rPr>
  </w:style>
  <w:style w:type="table" w:styleId="a7">
    <w:name w:val="Table Grid"/>
    <w:basedOn w:val="a1"/>
    <w:uiPriority w:val="59"/>
    <w:qFormat/>
    <w:rsid w:val="00E60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E60FBC"/>
    <w:pPr>
      <w:ind w:firstLineChars="200" w:firstLine="420"/>
    </w:pPr>
  </w:style>
  <w:style w:type="character" w:customStyle="1" w:styleId="1Char">
    <w:name w:val="标题 1 Char"/>
    <w:basedOn w:val="a0"/>
    <w:link w:val="1"/>
    <w:uiPriority w:val="9"/>
    <w:qFormat/>
    <w:rsid w:val="00E60FBC"/>
    <w:rPr>
      <w:b/>
      <w:bCs/>
      <w:kern w:val="44"/>
      <w:sz w:val="44"/>
      <w:szCs w:val="44"/>
    </w:rPr>
  </w:style>
  <w:style w:type="character" w:customStyle="1" w:styleId="Char">
    <w:name w:val="批注框文本 Char"/>
    <w:basedOn w:val="a0"/>
    <w:link w:val="a3"/>
    <w:uiPriority w:val="99"/>
    <w:semiHidden/>
    <w:qFormat/>
    <w:rsid w:val="00E60FBC"/>
    <w:rPr>
      <w:rFonts w:ascii="Lucida Grande" w:hAnsi="Lucida Grande" w:cs="Lucida Grande"/>
      <w:sz w:val="18"/>
      <w:szCs w:val="18"/>
    </w:rPr>
  </w:style>
  <w:style w:type="paragraph" w:styleId="a8">
    <w:name w:val="header"/>
    <w:basedOn w:val="a"/>
    <w:link w:val="Char0"/>
    <w:uiPriority w:val="99"/>
    <w:semiHidden/>
    <w:unhideWhenUsed/>
    <w:rsid w:val="006A68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6A6883"/>
    <w:rPr>
      <w:kern w:val="2"/>
      <w:sz w:val="18"/>
      <w:szCs w:val="18"/>
    </w:rPr>
  </w:style>
  <w:style w:type="paragraph" w:styleId="a9">
    <w:name w:val="footer"/>
    <w:basedOn w:val="a"/>
    <w:link w:val="Char1"/>
    <w:uiPriority w:val="99"/>
    <w:semiHidden/>
    <w:unhideWhenUsed/>
    <w:rsid w:val="006A6883"/>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6A688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2265</Characters>
  <Application>Microsoft Office Word</Application>
  <DocSecurity>0</DocSecurity>
  <Lines>18</Lines>
  <Paragraphs>5</Paragraphs>
  <ScaleCrop>false</ScaleCrop>
  <Company>china</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Chelsie Zhuo</dc:creator>
  <cp:lastModifiedBy>Administrator</cp:lastModifiedBy>
  <cp:revision>3</cp:revision>
  <cp:lastPrinted>2016-10-14T05:07:00Z</cp:lastPrinted>
  <dcterms:created xsi:type="dcterms:W3CDTF">2016-10-13T03:31:00Z</dcterms:created>
  <dcterms:modified xsi:type="dcterms:W3CDTF">2017-03-03T04:10:00Z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